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39FF" w14:textId="77777777" w:rsidR="00E11374" w:rsidRPr="00E11374" w:rsidRDefault="00E11374" w:rsidP="0050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374">
        <w:rPr>
          <w:rFonts w:ascii="Times New Roman" w:hAnsi="Times New Roman" w:cs="Times New Roman"/>
          <w:sz w:val="24"/>
          <w:szCs w:val="24"/>
        </w:rPr>
        <w:t>Pontificia Universidad Javeriana </w:t>
      </w:r>
    </w:p>
    <w:p w14:paraId="2F07AC14" w14:textId="77777777" w:rsidR="00E11374" w:rsidRPr="00E11374" w:rsidRDefault="00E11374" w:rsidP="0050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374">
        <w:rPr>
          <w:rFonts w:ascii="Times New Roman" w:hAnsi="Times New Roman" w:cs="Times New Roman"/>
          <w:sz w:val="24"/>
          <w:szCs w:val="24"/>
        </w:rPr>
        <w:t>Grupo de lectura filosofía del dolor </w:t>
      </w:r>
    </w:p>
    <w:p w14:paraId="546136D5" w14:textId="77777777" w:rsidR="00E11374" w:rsidRPr="00E11374" w:rsidRDefault="00E11374" w:rsidP="0050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374">
        <w:rPr>
          <w:rFonts w:ascii="Times New Roman" w:hAnsi="Times New Roman" w:cs="Times New Roman"/>
          <w:sz w:val="24"/>
          <w:szCs w:val="24"/>
        </w:rPr>
        <w:t>Director: profesor Dr. Fernando Cardona </w:t>
      </w:r>
    </w:p>
    <w:p w14:paraId="6F51666E" w14:textId="77777777" w:rsidR="00504C02" w:rsidRDefault="00E11374" w:rsidP="0050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374">
        <w:rPr>
          <w:rFonts w:ascii="Times New Roman" w:hAnsi="Times New Roman" w:cs="Times New Roman"/>
          <w:sz w:val="24"/>
          <w:szCs w:val="24"/>
        </w:rPr>
        <w:t>Presentación de</w:t>
      </w:r>
      <w:r>
        <w:rPr>
          <w:rFonts w:ascii="Times New Roman" w:hAnsi="Times New Roman" w:cs="Times New Roman"/>
          <w:sz w:val="24"/>
          <w:szCs w:val="24"/>
        </w:rPr>
        <w:t>l sexto capítulo</w:t>
      </w:r>
      <w:r w:rsidRPr="00E11374">
        <w:rPr>
          <w:rFonts w:ascii="Times New Roman" w:hAnsi="Times New Roman" w:cs="Times New Roman"/>
          <w:sz w:val="24"/>
          <w:szCs w:val="24"/>
        </w:rPr>
        <w:t xml:space="preserve"> (1</w:t>
      </w:r>
      <w:r w:rsidR="00D75937">
        <w:rPr>
          <w:rFonts w:ascii="Times New Roman" w:hAnsi="Times New Roman" w:cs="Times New Roman"/>
          <w:sz w:val="24"/>
          <w:szCs w:val="24"/>
        </w:rPr>
        <w:t>65</w:t>
      </w:r>
      <w:r w:rsidRPr="00E11374">
        <w:rPr>
          <w:rFonts w:ascii="Times New Roman" w:hAnsi="Times New Roman" w:cs="Times New Roman"/>
          <w:sz w:val="24"/>
          <w:szCs w:val="24"/>
        </w:rPr>
        <w:t>-19</w:t>
      </w:r>
      <w:r w:rsidR="00504C02">
        <w:rPr>
          <w:rFonts w:ascii="Times New Roman" w:hAnsi="Times New Roman" w:cs="Times New Roman"/>
          <w:sz w:val="24"/>
          <w:szCs w:val="24"/>
        </w:rPr>
        <w:t>2</w:t>
      </w:r>
      <w:r w:rsidRPr="00E11374">
        <w:rPr>
          <w:rFonts w:ascii="Times New Roman" w:hAnsi="Times New Roman" w:cs="Times New Roman"/>
          <w:sz w:val="24"/>
          <w:szCs w:val="24"/>
        </w:rPr>
        <w:t>)</w:t>
      </w:r>
    </w:p>
    <w:p w14:paraId="711B323E" w14:textId="1BE913C9" w:rsidR="00E11374" w:rsidRDefault="00504C02" w:rsidP="0050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Relatora: Alicia Natali Chamorro Muñoz</w:t>
      </w:r>
      <w:r w:rsidR="00E11374" w:rsidRPr="00E11374">
        <w:rPr>
          <w:rFonts w:ascii="Times New Roman" w:hAnsi="Times New Roman" w:cs="Times New Roman"/>
          <w:sz w:val="24"/>
          <w:szCs w:val="24"/>
        </w:rPr>
        <w:t>  </w:t>
      </w:r>
    </w:p>
    <w:p w14:paraId="57A8C46F" w14:textId="77777777" w:rsidR="00504C02" w:rsidRPr="00E11374" w:rsidRDefault="00504C02" w:rsidP="0050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3F38F" w14:textId="586FDB5E" w:rsidR="00D53522" w:rsidRPr="006B77B0" w:rsidRDefault="00D96F13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El título del </w:t>
      </w:r>
      <w:r w:rsidR="00E41021" w:rsidRPr="006B77B0">
        <w:rPr>
          <w:rFonts w:ascii="Times New Roman" w:hAnsi="Times New Roman" w:cs="Times New Roman"/>
          <w:sz w:val="24"/>
          <w:szCs w:val="24"/>
        </w:rPr>
        <w:t xml:space="preserve">capítulo </w:t>
      </w:r>
      <w:r w:rsidR="006D0EAB" w:rsidRPr="006B77B0">
        <w:rPr>
          <w:rFonts w:ascii="Times New Roman" w:hAnsi="Times New Roman" w:cs="Times New Roman"/>
          <w:sz w:val="24"/>
          <w:szCs w:val="24"/>
        </w:rPr>
        <w:t xml:space="preserve">seis ya nos traza la ruta de trabajo de la filósofa </w:t>
      </w:r>
      <w:r w:rsidR="006D0EAB" w:rsidRPr="006B77B0">
        <w:rPr>
          <w:rFonts w:ascii="Times New Roman" w:hAnsi="Times New Roman" w:cs="Times New Roman"/>
          <w:i/>
          <w:iCs/>
          <w:sz w:val="24"/>
          <w:szCs w:val="24"/>
        </w:rPr>
        <w:t>La “teoría de la libido” y la alter</w:t>
      </w:r>
      <w:r w:rsidR="00137938" w:rsidRPr="006B77B0">
        <w:rPr>
          <w:rFonts w:ascii="Times New Roman" w:hAnsi="Times New Roman" w:cs="Times New Roman"/>
          <w:i/>
          <w:iCs/>
          <w:sz w:val="24"/>
          <w:szCs w:val="24"/>
        </w:rPr>
        <w:t>idad de lo sexual a sí mismo:</w:t>
      </w:r>
      <w:r w:rsidR="00BB09F3" w:rsidRPr="006B77B0">
        <w:rPr>
          <w:rFonts w:ascii="Times New Roman" w:hAnsi="Times New Roman" w:cs="Times New Roman"/>
          <w:i/>
          <w:iCs/>
          <w:sz w:val="24"/>
          <w:szCs w:val="24"/>
        </w:rPr>
        <w:t xml:space="preserve"> neurosis traumática y neurosis de guerra en entredicho. </w:t>
      </w:r>
      <w:r w:rsidR="007E10FF" w:rsidRPr="006B77B0">
        <w:rPr>
          <w:rFonts w:ascii="Times New Roman" w:hAnsi="Times New Roman" w:cs="Times New Roman"/>
          <w:sz w:val="24"/>
          <w:szCs w:val="24"/>
        </w:rPr>
        <w:t xml:space="preserve">Así, lo que veremos es un esfuerzo constante de </w:t>
      </w:r>
      <w:r w:rsidR="002D7B10" w:rsidRPr="006B77B0">
        <w:rPr>
          <w:rFonts w:ascii="Times New Roman" w:hAnsi="Times New Roman" w:cs="Times New Roman"/>
          <w:sz w:val="24"/>
          <w:szCs w:val="24"/>
        </w:rPr>
        <w:t xml:space="preserve">llevar y rastrear las ideas de Freud </w:t>
      </w:r>
      <w:r w:rsidR="004C4451" w:rsidRPr="006B77B0">
        <w:rPr>
          <w:rFonts w:ascii="Times New Roman" w:hAnsi="Times New Roman" w:cs="Times New Roman"/>
          <w:sz w:val="24"/>
          <w:szCs w:val="24"/>
        </w:rPr>
        <w:t xml:space="preserve">para comprender las neurosis traumáticas y las neurosis de guerra, </w:t>
      </w:r>
      <w:r w:rsidR="00E84C96" w:rsidRPr="006B77B0">
        <w:rPr>
          <w:rFonts w:ascii="Times New Roman" w:hAnsi="Times New Roman" w:cs="Times New Roman"/>
          <w:sz w:val="24"/>
          <w:szCs w:val="24"/>
        </w:rPr>
        <w:t>que le permitirán a la autora extrapolarlo a los nuevos heridos que están en el centro de este análisis</w:t>
      </w:r>
      <w:r w:rsidR="00DC54A3" w:rsidRPr="006B77B0">
        <w:rPr>
          <w:rFonts w:ascii="Times New Roman" w:hAnsi="Times New Roman" w:cs="Times New Roman"/>
          <w:sz w:val="24"/>
          <w:szCs w:val="24"/>
        </w:rPr>
        <w:t>. Así, se debe enfrentar a la potencia etiológica de la</w:t>
      </w:r>
      <w:r w:rsidR="00E41021" w:rsidRPr="006B77B0">
        <w:rPr>
          <w:rFonts w:ascii="Times New Roman" w:hAnsi="Times New Roman" w:cs="Times New Roman"/>
          <w:sz w:val="24"/>
          <w:szCs w:val="24"/>
        </w:rPr>
        <w:t xml:space="preserve"> teoría del libido de Freud como forma previa para poder encontrar un lugar para la </w:t>
      </w:r>
      <w:proofErr w:type="spellStart"/>
      <w:r w:rsidR="00E41021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E41021" w:rsidRPr="006B77B0">
        <w:rPr>
          <w:rFonts w:ascii="Times New Roman" w:hAnsi="Times New Roman" w:cs="Times New Roman"/>
          <w:sz w:val="24"/>
          <w:szCs w:val="24"/>
        </w:rPr>
        <w:t xml:space="preserve">. Como veníamos ya notando la autora claramente ha indicado que el psicoanálisis hace muy difícil el </w:t>
      </w:r>
      <w:r w:rsidR="00DC54A3" w:rsidRPr="006B77B0">
        <w:rPr>
          <w:rFonts w:ascii="Times New Roman" w:hAnsi="Times New Roman" w:cs="Times New Roman"/>
          <w:sz w:val="24"/>
          <w:szCs w:val="24"/>
        </w:rPr>
        <w:t>postular</w:t>
      </w:r>
      <w:r w:rsidR="00E41021" w:rsidRPr="006B77B0">
        <w:rPr>
          <w:rFonts w:ascii="Times New Roman" w:hAnsi="Times New Roman" w:cs="Times New Roman"/>
          <w:sz w:val="24"/>
          <w:szCs w:val="24"/>
        </w:rPr>
        <w:t xml:space="preserve"> una causa que s</w:t>
      </w:r>
      <w:r w:rsidR="00DC54A3" w:rsidRPr="006B77B0">
        <w:rPr>
          <w:rFonts w:ascii="Times New Roman" w:hAnsi="Times New Roman" w:cs="Times New Roman"/>
          <w:sz w:val="24"/>
          <w:szCs w:val="24"/>
        </w:rPr>
        <w:t xml:space="preserve">ea capaz de saltarse, abrir una brecha diferente </w:t>
      </w:r>
      <w:r w:rsidR="00E41021" w:rsidRPr="006B77B0">
        <w:rPr>
          <w:rFonts w:ascii="Times New Roman" w:hAnsi="Times New Roman" w:cs="Times New Roman"/>
          <w:sz w:val="24"/>
          <w:szCs w:val="24"/>
        </w:rPr>
        <w:t>de los diferentes dobleces que a la sexualidad ha puesto Freud. Tanto así, que la única opción para encontrarle un lugar</w:t>
      </w:r>
      <w:r w:rsidR="00DC54A3" w:rsidRPr="006B77B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DC54A3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E41021" w:rsidRPr="006B77B0">
        <w:rPr>
          <w:rFonts w:ascii="Times New Roman" w:hAnsi="Times New Roman" w:cs="Times New Roman"/>
          <w:sz w:val="24"/>
          <w:szCs w:val="24"/>
        </w:rPr>
        <w:t xml:space="preserve"> es primero entender bien cómo la sexualidad funciona como causa de las neurosis traumática y la guerra. Por ende, se tendrá que analizar la teoría del l</w:t>
      </w:r>
      <w:r w:rsidR="00E071DD" w:rsidRPr="006B77B0">
        <w:rPr>
          <w:rFonts w:ascii="Times New Roman" w:hAnsi="Times New Roman" w:cs="Times New Roman"/>
          <w:sz w:val="24"/>
          <w:szCs w:val="24"/>
        </w:rPr>
        <w:t>ib</w:t>
      </w:r>
      <w:r w:rsidR="00E41021" w:rsidRPr="006B77B0">
        <w:rPr>
          <w:rFonts w:ascii="Times New Roman" w:hAnsi="Times New Roman" w:cs="Times New Roman"/>
          <w:sz w:val="24"/>
          <w:szCs w:val="24"/>
        </w:rPr>
        <w:t>ido.</w:t>
      </w:r>
    </w:p>
    <w:p w14:paraId="54958F24" w14:textId="78CD307A" w:rsidR="00E41021" w:rsidRPr="006B77B0" w:rsidRDefault="007E2B36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La teoría del libido, según argumenta la filósofa, podría entenderse como la explicación dual que permite entender la relación entre lo sexual y su negación. En este sentido</w:t>
      </w:r>
      <w:r w:rsidR="00E071DD" w:rsidRPr="006B77B0">
        <w:rPr>
          <w:rFonts w:ascii="Times New Roman" w:hAnsi="Times New Roman" w:cs="Times New Roman"/>
          <w:sz w:val="24"/>
          <w:szCs w:val="24"/>
        </w:rPr>
        <w:t>,</w:t>
      </w:r>
      <w:r w:rsidRPr="006B77B0">
        <w:rPr>
          <w:rFonts w:ascii="Times New Roman" w:hAnsi="Times New Roman" w:cs="Times New Roman"/>
          <w:sz w:val="24"/>
          <w:szCs w:val="24"/>
        </w:rPr>
        <w:t xml:space="preserve"> la teoría del libido logra superar cualquier crítica</w:t>
      </w:r>
      <w:r w:rsidR="00E071DD" w:rsidRPr="006B77B0">
        <w:rPr>
          <w:rFonts w:ascii="Times New Roman" w:hAnsi="Times New Roman" w:cs="Times New Roman"/>
          <w:sz w:val="24"/>
          <w:szCs w:val="24"/>
        </w:rPr>
        <w:t xml:space="preserve"> que tilde de</w:t>
      </w:r>
      <w:r w:rsidRPr="006B77B0">
        <w:rPr>
          <w:rFonts w:ascii="Times New Roman" w:hAnsi="Times New Roman" w:cs="Times New Roman"/>
          <w:sz w:val="24"/>
          <w:szCs w:val="24"/>
        </w:rPr>
        <w:t xml:space="preserve"> pansexualista al psicoanálisis, pues en su dualismo ve la relación entre aquello sexual y aquello que lo detiene, </w:t>
      </w:r>
      <w:r w:rsidR="00E071DD" w:rsidRPr="006B77B0">
        <w:rPr>
          <w:rFonts w:ascii="Times New Roman" w:hAnsi="Times New Roman" w:cs="Times New Roman"/>
          <w:sz w:val="24"/>
          <w:szCs w:val="24"/>
        </w:rPr>
        <w:t>permitiendo absorber dentro de su postulación al que aparece siempre como contrario (lo que no es sexual, lo que no es yo, lo que no es vida)</w:t>
      </w:r>
      <w:r w:rsidRPr="006B77B0">
        <w:rPr>
          <w:rFonts w:ascii="Times New Roman" w:hAnsi="Times New Roman" w:cs="Times New Roman"/>
          <w:sz w:val="24"/>
          <w:szCs w:val="24"/>
        </w:rPr>
        <w:t xml:space="preserve">. Por eso, para la autora se hace necesario, primero, entender el desarrollo de esa dualidad y, segundo, analizar cómo </w:t>
      </w:r>
      <w:r w:rsidR="00ED0CE5" w:rsidRPr="006B77B0">
        <w:rPr>
          <w:rFonts w:ascii="Times New Roman" w:hAnsi="Times New Roman" w:cs="Times New Roman"/>
          <w:sz w:val="24"/>
          <w:szCs w:val="24"/>
        </w:rPr>
        <w:t xml:space="preserve">esta dualidad </w:t>
      </w:r>
      <w:r w:rsidRPr="006B77B0">
        <w:rPr>
          <w:rFonts w:ascii="Times New Roman" w:hAnsi="Times New Roman" w:cs="Times New Roman"/>
          <w:sz w:val="24"/>
          <w:szCs w:val="24"/>
        </w:rPr>
        <w:t xml:space="preserve">explica las neurosis. </w:t>
      </w:r>
    </w:p>
    <w:p w14:paraId="75439D33" w14:textId="4B00A5CE" w:rsidR="007E2B36" w:rsidRPr="006B77B0" w:rsidRDefault="007E2B36" w:rsidP="006B77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Dualidades</w:t>
      </w:r>
      <w:r w:rsidR="0052565D" w:rsidRPr="006B77B0">
        <w:rPr>
          <w:rFonts w:ascii="Times New Roman" w:hAnsi="Times New Roman" w:cs="Times New Roman"/>
          <w:sz w:val="24"/>
          <w:szCs w:val="24"/>
        </w:rPr>
        <w:t>, la sexualidad como principio causal siempre tiene más de un origen</w:t>
      </w:r>
      <w:r w:rsidRPr="006B77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5F2A49" w14:textId="4B1A277B" w:rsidR="005953E0" w:rsidRPr="006B77B0" w:rsidRDefault="007E2B36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Freud sostiene desde siempre una lectura dual en su comprensión de lo psíquico, aunque irá cambiando de términos y ampliando la comprensión</w:t>
      </w:r>
      <w:r w:rsidR="00135CC2" w:rsidRPr="006B77B0">
        <w:rPr>
          <w:rFonts w:ascii="Times New Roman" w:hAnsi="Times New Roman" w:cs="Times New Roman"/>
          <w:sz w:val="24"/>
          <w:szCs w:val="24"/>
        </w:rPr>
        <w:t xml:space="preserve"> desde lo otro</w:t>
      </w:r>
      <w:r w:rsidR="00E7484B" w:rsidRPr="006B77B0">
        <w:rPr>
          <w:rFonts w:ascii="Times New Roman" w:hAnsi="Times New Roman" w:cs="Times New Roman"/>
          <w:sz w:val="24"/>
          <w:szCs w:val="24"/>
        </w:rPr>
        <w:t>; así</w:t>
      </w:r>
      <w:r w:rsidRPr="006B77B0">
        <w:rPr>
          <w:rFonts w:ascii="Times New Roman" w:hAnsi="Times New Roman" w:cs="Times New Roman"/>
          <w:sz w:val="24"/>
          <w:szCs w:val="24"/>
        </w:rPr>
        <w:t xml:space="preserve">, pasará de entender pulsiones yoicas y sexuales a pulsiones yoicas y </w:t>
      </w:r>
      <w:proofErr w:type="spellStart"/>
      <w:r w:rsidRPr="006B77B0">
        <w:rPr>
          <w:rFonts w:ascii="Times New Roman" w:hAnsi="Times New Roman" w:cs="Times New Roman"/>
          <w:sz w:val="24"/>
          <w:szCs w:val="24"/>
        </w:rPr>
        <w:t>objetales</w:t>
      </w:r>
      <w:proofErr w:type="spellEnd"/>
      <w:r w:rsidRPr="006B77B0">
        <w:rPr>
          <w:rFonts w:ascii="Times New Roman" w:hAnsi="Times New Roman" w:cs="Times New Roman"/>
          <w:sz w:val="24"/>
          <w:szCs w:val="24"/>
        </w:rPr>
        <w:t>, finalmente</w:t>
      </w:r>
      <w:r w:rsidR="0052565D" w:rsidRPr="006B77B0">
        <w:rPr>
          <w:rFonts w:ascii="Times New Roman" w:hAnsi="Times New Roman" w:cs="Times New Roman"/>
          <w:sz w:val="24"/>
          <w:szCs w:val="24"/>
        </w:rPr>
        <w:t xml:space="preserve"> se </w:t>
      </w:r>
      <w:r w:rsidR="005D2B8D" w:rsidRPr="006B77B0">
        <w:rPr>
          <w:rFonts w:ascii="Times New Roman" w:hAnsi="Times New Roman" w:cs="Times New Roman"/>
          <w:sz w:val="24"/>
          <w:szCs w:val="24"/>
        </w:rPr>
        <w:t>consolidará</w:t>
      </w:r>
      <w:r w:rsidR="0052565D" w:rsidRPr="006B77B0">
        <w:rPr>
          <w:rFonts w:ascii="Times New Roman" w:hAnsi="Times New Roman" w:cs="Times New Roman"/>
          <w:sz w:val="24"/>
          <w:szCs w:val="24"/>
        </w:rPr>
        <w:t xml:space="preserve"> su teoría con la división entre</w:t>
      </w:r>
      <w:r w:rsidRPr="006B77B0">
        <w:rPr>
          <w:rFonts w:ascii="Times New Roman" w:hAnsi="Times New Roman" w:cs="Times New Roman"/>
          <w:sz w:val="24"/>
          <w:szCs w:val="24"/>
        </w:rPr>
        <w:t xml:space="preserve"> pulsiones de vida y de muerte. Este proceso va mostrando c</w:t>
      </w:r>
      <w:r w:rsidR="00B0418F" w:rsidRPr="006B77B0">
        <w:rPr>
          <w:rFonts w:ascii="Times New Roman" w:hAnsi="Times New Roman" w:cs="Times New Roman"/>
          <w:sz w:val="24"/>
          <w:szCs w:val="24"/>
        </w:rPr>
        <w:t>ó</w:t>
      </w:r>
      <w:r w:rsidRPr="006B77B0">
        <w:rPr>
          <w:rFonts w:ascii="Times New Roman" w:hAnsi="Times New Roman" w:cs="Times New Roman"/>
          <w:sz w:val="24"/>
          <w:szCs w:val="24"/>
        </w:rPr>
        <w:t xml:space="preserve">mo lo sexual se entiende en una dimensión cada vez más compleja </w:t>
      </w:r>
      <w:r w:rsidR="0052565D" w:rsidRPr="006B77B0">
        <w:rPr>
          <w:rFonts w:ascii="Times New Roman" w:hAnsi="Times New Roman" w:cs="Times New Roman"/>
          <w:sz w:val="24"/>
          <w:szCs w:val="24"/>
        </w:rPr>
        <w:t xml:space="preserve">a partir de la denominada teoría de la libido, entendida </w:t>
      </w:r>
      <w:r w:rsidR="005953E0" w:rsidRPr="006B77B0">
        <w:rPr>
          <w:rFonts w:ascii="Times New Roman" w:hAnsi="Times New Roman" w:cs="Times New Roman"/>
          <w:sz w:val="24"/>
          <w:szCs w:val="24"/>
        </w:rPr>
        <w:t xml:space="preserve">esta </w:t>
      </w:r>
      <w:r w:rsidR="0052565D" w:rsidRPr="006B77B0">
        <w:rPr>
          <w:rFonts w:ascii="Times New Roman" w:hAnsi="Times New Roman" w:cs="Times New Roman"/>
          <w:sz w:val="24"/>
          <w:szCs w:val="24"/>
        </w:rPr>
        <w:t xml:space="preserve">como “una teoría de la </w:t>
      </w:r>
      <w:r w:rsidR="0052565D" w:rsidRPr="006B77B0">
        <w:rPr>
          <w:rFonts w:ascii="Times New Roman" w:hAnsi="Times New Roman" w:cs="Times New Roman"/>
          <w:i/>
          <w:iCs/>
          <w:sz w:val="24"/>
          <w:szCs w:val="24"/>
        </w:rPr>
        <w:t xml:space="preserve">partición de las </w:t>
      </w:r>
      <w:r w:rsidR="0052565D" w:rsidRPr="006B77B0">
        <w:rPr>
          <w:rFonts w:ascii="Times New Roman" w:hAnsi="Times New Roman" w:cs="Times New Roman"/>
          <w:sz w:val="24"/>
          <w:szCs w:val="24"/>
        </w:rPr>
        <w:t>energías” (169)</w:t>
      </w:r>
      <w:r w:rsidR="005953E0" w:rsidRPr="006B77B0">
        <w:rPr>
          <w:rFonts w:ascii="Times New Roman" w:hAnsi="Times New Roman" w:cs="Times New Roman"/>
          <w:sz w:val="24"/>
          <w:szCs w:val="24"/>
        </w:rPr>
        <w:t>,</w:t>
      </w:r>
      <w:r w:rsidR="0052565D" w:rsidRPr="006B77B0">
        <w:rPr>
          <w:rFonts w:ascii="Times New Roman" w:hAnsi="Times New Roman" w:cs="Times New Roman"/>
          <w:sz w:val="24"/>
          <w:szCs w:val="24"/>
        </w:rPr>
        <w:t xml:space="preserve"> que representa la posibilidad de explicación a partir de una dualidad siempre presente entre la libido (en sentido débil como ese impulso sexual fundamental) que se enfrenta con la destrucción.</w:t>
      </w:r>
      <w:r w:rsidR="00823BD2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B0313" w14:textId="6B907131" w:rsidR="00B92A99" w:rsidRPr="006B77B0" w:rsidRDefault="00823BD2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Incluso, afirma la filósofa, es posible ver en </w:t>
      </w:r>
      <w:r w:rsidR="00313599">
        <w:rPr>
          <w:rFonts w:ascii="Times New Roman" w:hAnsi="Times New Roman" w:cs="Times New Roman"/>
          <w:sz w:val="24"/>
          <w:szCs w:val="24"/>
        </w:rPr>
        <w:t xml:space="preserve">la </w:t>
      </w:r>
      <w:r w:rsidRPr="006B77B0">
        <w:rPr>
          <w:rFonts w:ascii="Times New Roman" w:hAnsi="Times New Roman" w:cs="Times New Roman"/>
          <w:sz w:val="24"/>
          <w:szCs w:val="24"/>
        </w:rPr>
        <w:t>to</w:t>
      </w:r>
      <w:r w:rsidR="00313599">
        <w:rPr>
          <w:rFonts w:ascii="Times New Roman" w:hAnsi="Times New Roman" w:cs="Times New Roman"/>
          <w:sz w:val="24"/>
          <w:szCs w:val="24"/>
        </w:rPr>
        <w:t>talidad</w:t>
      </w:r>
      <w:r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FD4AE0">
        <w:rPr>
          <w:rFonts w:ascii="Times New Roman" w:hAnsi="Times New Roman" w:cs="Times New Roman"/>
          <w:sz w:val="24"/>
          <w:szCs w:val="24"/>
        </w:rPr>
        <w:t>d</w:t>
      </w:r>
      <w:r w:rsidRPr="006B77B0">
        <w:rPr>
          <w:rFonts w:ascii="Times New Roman" w:hAnsi="Times New Roman" w:cs="Times New Roman"/>
          <w:sz w:val="24"/>
          <w:szCs w:val="24"/>
        </w:rPr>
        <w:t xml:space="preserve">el desarrollo de Freud que la dualidad </w:t>
      </w:r>
      <w:r w:rsidR="00B928C8" w:rsidRPr="006B77B0">
        <w:rPr>
          <w:rFonts w:ascii="Times New Roman" w:hAnsi="Times New Roman" w:cs="Times New Roman"/>
          <w:sz w:val="24"/>
          <w:szCs w:val="24"/>
        </w:rPr>
        <w:t xml:space="preserve">está compuesta siempre </w:t>
      </w:r>
      <w:r w:rsidR="005A70EE" w:rsidRPr="006B77B0">
        <w:rPr>
          <w:rFonts w:ascii="Times New Roman" w:hAnsi="Times New Roman" w:cs="Times New Roman"/>
          <w:sz w:val="24"/>
          <w:szCs w:val="24"/>
        </w:rPr>
        <w:t>por el impulso</w:t>
      </w:r>
      <w:r w:rsidRPr="006B77B0">
        <w:rPr>
          <w:rFonts w:ascii="Times New Roman" w:hAnsi="Times New Roman" w:cs="Times New Roman"/>
          <w:sz w:val="24"/>
          <w:szCs w:val="24"/>
        </w:rPr>
        <w:t xml:space="preserve"> de deseo y destrucción,</w:t>
      </w:r>
      <w:r w:rsidR="005A70EE" w:rsidRPr="006B77B0">
        <w:rPr>
          <w:rFonts w:ascii="Times New Roman" w:hAnsi="Times New Roman" w:cs="Times New Roman"/>
          <w:sz w:val="24"/>
          <w:szCs w:val="24"/>
        </w:rPr>
        <w:t xml:space="preserve"> lo que nos llevaría a considerar que</w:t>
      </w:r>
      <w:r w:rsidRPr="006B77B0">
        <w:rPr>
          <w:rFonts w:ascii="Times New Roman" w:hAnsi="Times New Roman" w:cs="Times New Roman"/>
          <w:sz w:val="24"/>
          <w:szCs w:val="24"/>
        </w:rPr>
        <w:t xml:space="preserve"> la pulsión de muerte siempre está presente</w:t>
      </w:r>
      <w:r w:rsidR="005A70EE" w:rsidRPr="006B77B0">
        <w:rPr>
          <w:rFonts w:ascii="Times New Roman" w:hAnsi="Times New Roman" w:cs="Times New Roman"/>
          <w:sz w:val="24"/>
          <w:szCs w:val="24"/>
        </w:rPr>
        <w:t xml:space="preserve"> aunque su teorización sea tardía</w:t>
      </w:r>
      <w:r w:rsidRPr="006B77B0">
        <w:rPr>
          <w:rFonts w:ascii="Times New Roman" w:hAnsi="Times New Roman" w:cs="Times New Roman"/>
          <w:sz w:val="24"/>
          <w:szCs w:val="24"/>
        </w:rPr>
        <w:t>.</w:t>
      </w:r>
      <w:r w:rsidR="0052565D" w:rsidRPr="006B77B0">
        <w:rPr>
          <w:rFonts w:ascii="Times New Roman" w:hAnsi="Times New Roman" w:cs="Times New Roman"/>
          <w:sz w:val="24"/>
          <w:szCs w:val="24"/>
        </w:rPr>
        <w:t xml:space="preserve"> Así las cosas, esta situación paradójica </w:t>
      </w:r>
      <w:r w:rsidR="00CD790C" w:rsidRPr="006B77B0">
        <w:rPr>
          <w:rFonts w:ascii="Times New Roman" w:hAnsi="Times New Roman" w:cs="Times New Roman"/>
          <w:sz w:val="24"/>
          <w:szCs w:val="24"/>
        </w:rPr>
        <w:t>en vez de ser un obstáculo para la explicación causal de la sexualidad, la posibilita y completa</w:t>
      </w:r>
      <w:r w:rsidR="005A70EE" w:rsidRPr="006B77B0">
        <w:rPr>
          <w:rFonts w:ascii="Times New Roman" w:hAnsi="Times New Roman" w:cs="Times New Roman"/>
          <w:sz w:val="24"/>
          <w:szCs w:val="24"/>
        </w:rPr>
        <w:t>,</w:t>
      </w:r>
      <w:r w:rsidR="00CD790C" w:rsidRPr="006B77B0">
        <w:rPr>
          <w:rFonts w:ascii="Times New Roman" w:hAnsi="Times New Roman" w:cs="Times New Roman"/>
          <w:sz w:val="24"/>
          <w:szCs w:val="24"/>
        </w:rPr>
        <w:t xml:space="preserve"> “ explicar un desorden por la etiología sexual nunca equivale a “reducirlo” abusivamente a lo sexual, sino por el contrario a examinarlo bajo la lupa de una diferencia, la de lo sexual consigo mismo; </w:t>
      </w:r>
      <w:r w:rsidR="00CD790C" w:rsidRPr="006B77B0">
        <w:rPr>
          <w:rFonts w:ascii="Times New Roman" w:hAnsi="Times New Roman" w:cs="Times New Roman"/>
          <w:sz w:val="24"/>
          <w:szCs w:val="24"/>
        </w:rPr>
        <w:lastRenderedPageBreak/>
        <w:t xml:space="preserve">llámese dicha diferencia yo o </w:t>
      </w:r>
      <w:r w:rsidRPr="006B77B0">
        <w:rPr>
          <w:rFonts w:ascii="Times New Roman" w:hAnsi="Times New Roman" w:cs="Times New Roman"/>
          <w:sz w:val="24"/>
          <w:szCs w:val="24"/>
        </w:rPr>
        <w:t>pulsión</w:t>
      </w:r>
      <w:r w:rsidR="00CD790C" w:rsidRPr="006B77B0">
        <w:rPr>
          <w:rFonts w:ascii="Times New Roman" w:hAnsi="Times New Roman" w:cs="Times New Roman"/>
          <w:sz w:val="24"/>
          <w:szCs w:val="24"/>
        </w:rPr>
        <w:t xml:space="preserve"> de muerte” (169). </w:t>
      </w:r>
      <w:r w:rsidR="00FD4AE0">
        <w:rPr>
          <w:rFonts w:ascii="Times New Roman" w:hAnsi="Times New Roman" w:cs="Times New Roman"/>
          <w:sz w:val="24"/>
          <w:szCs w:val="24"/>
        </w:rPr>
        <w:t xml:space="preserve">En este punto también se distancia la versión freudiana del psicoanálisis de la propuesta por </w:t>
      </w:r>
      <w:r w:rsidR="00B92A99" w:rsidRPr="006B77B0">
        <w:rPr>
          <w:rFonts w:ascii="Times New Roman" w:hAnsi="Times New Roman" w:cs="Times New Roman"/>
          <w:sz w:val="24"/>
          <w:szCs w:val="24"/>
        </w:rPr>
        <w:t>Jung</w:t>
      </w:r>
      <w:r w:rsidR="00FD4AE0">
        <w:rPr>
          <w:rFonts w:ascii="Times New Roman" w:hAnsi="Times New Roman" w:cs="Times New Roman"/>
          <w:sz w:val="24"/>
          <w:szCs w:val="24"/>
        </w:rPr>
        <w:t xml:space="preserve">, al asumir Jung que el libido es la única causa y </w:t>
      </w:r>
      <w:r w:rsidR="00BF3FBA">
        <w:rPr>
          <w:rFonts w:ascii="Times New Roman" w:hAnsi="Times New Roman" w:cs="Times New Roman"/>
          <w:sz w:val="24"/>
          <w:szCs w:val="24"/>
        </w:rPr>
        <w:t>postularlo</w:t>
      </w:r>
      <w:r w:rsidR="00FD4AE0">
        <w:rPr>
          <w:rFonts w:ascii="Times New Roman" w:hAnsi="Times New Roman" w:cs="Times New Roman"/>
          <w:sz w:val="24"/>
          <w:szCs w:val="24"/>
        </w:rPr>
        <w:t xml:space="preserve"> con </w:t>
      </w:r>
      <w:r w:rsidR="00BF3FBA">
        <w:rPr>
          <w:rFonts w:ascii="Times New Roman" w:hAnsi="Times New Roman" w:cs="Times New Roman"/>
          <w:sz w:val="24"/>
          <w:szCs w:val="24"/>
        </w:rPr>
        <w:t>un</w:t>
      </w:r>
      <w:r w:rsidR="00FD4AE0">
        <w:rPr>
          <w:rFonts w:ascii="Times New Roman" w:hAnsi="Times New Roman" w:cs="Times New Roman"/>
          <w:sz w:val="24"/>
          <w:szCs w:val="24"/>
        </w:rPr>
        <w:t xml:space="preserve">a </w:t>
      </w:r>
      <w:r w:rsidR="00BF3FBA">
        <w:rPr>
          <w:rFonts w:ascii="Times New Roman" w:hAnsi="Times New Roman" w:cs="Times New Roman"/>
          <w:sz w:val="24"/>
          <w:szCs w:val="24"/>
        </w:rPr>
        <w:t xml:space="preserve">propia </w:t>
      </w:r>
      <w:r w:rsidR="00FD4AE0">
        <w:rPr>
          <w:rFonts w:ascii="Times New Roman" w:hAnsi="Times New Roman" w:cs="Times New Roman"/>
          <w:sz w:val="24"/>
          <w:szCs w:val="24"/>
        </w:rPr>
        <w:t>capacidad de activarse y desactivarse</w:t>
      </w:r>
      <w:r w:rsidR="00BF3FBA">
        <w:rPr>
          <w:rFonts w:ascii="Times New Roman" w:hAnsi="Times New Roman" w:cs="Times New Roman"/>
          <w:sz w:val="24"/>
          <w:szCs w:val="24"/>
        </w:rPr>
        <w:t>, esta perspectiva</w:t>
      </w:r>
      <w:r w:rsidR="00FD4AE0">
        <w:rPr>
          <w:rFonts w:ascii="Times New Roman" w:hAnsi="Times New Roman" w:cs="Times New Roman"/>
          <w:sz w:val="24"/>
          <w:szCs w:val="24"/>
        </w:rPr>
        <w:t xml:space="preserve"> termina por </w:t>
      </w:r>
      <w:r w:rsidR="00BF3FBA">
        <w:rPr>
          <w:rFonts w:ascii="Times New Roman" w:hAnsi="Times New Roman" w:cs="Times New Roman"/>
          <w:sz w:val="24"/>
          <w:szCs w:val="24"/>
        </w:rPr>
        <w:t>devenir</w:t>
      </w:r>
      <w:r w:rsidR="00FD4AE0">
        <w:rPr>
          <w:rFonts w:ascii="Times New Roman" w:hAnsi="Times New Roman" w:cs="Times New Roman"/>
          <w:sz w:val="24"/>
          <w:szCs w:val="24"/>
        </w:rPr>
        <w:t xml:space="preserve"> en una teoría monista</w:t>
      </w:r>
      <w:r w:rsidR="00E17398">
        <w:rPr>
          <w:rFonts w:ascii="Times New Roman" w:hAnsi="Times New Roman" w:cs="Times New Roman"/>
          <w:sz w:val="24"/>
          <w:szCs w:val="24"/>
        </w:rPr>
        <w:t xml:space="preserve">. </w:t>
      </w:r>
      <w:r w:rsidR="00B92A99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FB095" w14:textId="45D763EC" w:rsidR="00CE7D57" w:rsidRPr="006B77B0" w:rsidRDefault="00E17398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bien, e</w:t>
      </w:r>
      <w:r w:rsidR="0087330D" w:rsidRPr="006B77B0">
        <w:rPr>
          <w:rFonts w:ascii="Times New Roman" w:hAnsi="Times New Roman" w:cs="Times New Roman"/>
          <w:sz w:val="24"/>
          <w:szCs w:val="24"/>
        </w:rPr>
        <w:t xml:space="preserve">n el caso de las neurosis </w:t>
      </w:r>
      <w:r>
        <w:rPr>
          <w:rFonts w:ascii="Times New Roman" w:hAnsi="Times New Roman" w:cs="Times New Roman"/>
          <w:sz w:val="24"/>
          <w:szCs w:val="24"/>
        </w:rPr>
        <w:t xml:space="preserve">esta dualidad </w:t>
      </w:r>
      <w:r w:rsidR="0087330D" w:rsidRPr="006B77B0">
        <w:rPr>
          <w:rFonts w:ascii="Times New Roman" w:hAnsi="Times New Roman" w:cs="Times New Roman"/>
          <w:sz w:val="24"/>
          <w:szCs w:val="24"/>
        </w:rPr>
        <w:t xml:space="preserve">implica no solo ver el placer sino aquello que lo destruye. </w:t>
      </w:r>
      <w:r w:rsidR="00823BD2" w:rsidRPr="006B77B0">
        <w:rPr>
          <w:rFonts w:ascii="Times New Roman" w:hAnsi="Times New Roman" w:cs="Times New Roman"/>
          <w:sz w:val="24"/>
          <w:szCs w:val="24"/>
        </w:rPr>
        <w:t xml:space="preserve">Aquí </w:t>
      </w:r>
      <w:r w:rsidRPr="006B77B0">
        <w:rPr>
          <w:rFonts w:ascii="Times New Roman" w:hAnsi="Times New Roman" w:cs="Times New Roman"/>
          <w:sz w:val="24"/>
          <w:szCs w:val="24"/>
        </w:rPr>
        <w:t xml:space="preserve">la filósofa </w:t>
      </w:r>
      <w:r w:rsidR="00823BD2" w:rsidRPr="006B77B0">
        <w:rPr>
          <w:rFonts w:ascii="Times New Roman" w:hAnsi="Times New Roman" w:cs="Times New Roman"/>
          <w:sz w:val="24"/>
          <w:szCs w:val="24"/>
        </w:rPr>
        <w:t xml:space="preserve">lanza una pregunta fuerte “¿acaso Freud podría intervenir aquí para preguntar si la neurología no acata entonces sin saberlo la tesis de un </w:t>
      </w:r>
      <w:r w:rsidR="00823BD2" w:rsidRPr="006B77B0">
        <w:rPr>
          <w:rFonts w:ascii="Times New Roman" w:hAnsi="Times New Roman" w:cs="Times New Roman"/>
          <w:i/>
          <w:iCs/>
          <w:sz w:val="24"/>
          <w:szCs w:val="24"/>
        </w:rPr>
        <w:t>nuevo monismo</w:t>
      </w:r>
      <w:r w:rsidR="00823BD2" w:rsidRPr="006B77B0">
        <w:rPr>
          <w:rFonts w:ascii="Times New Roman" w:hAnsi="Times New Roman" w:cs="Times New Roman"/>
          <w:sz w:val="24"/>
          <w:szCs w:val="24"/>
        </w:rPr>
        <w:t>?”</w:t>
      </w:r>
      <w:r w:rsidR="00B92A99" w:rsidRPr="006B77B0">
        <w:rPr>
          <w:rFonts w:ascii="Times New Roman" w:hAnsi="Times New Roman" w:cs="Times New Roman"/>
          <w:sz w:val="24"/>
          <w:szCs w:val="24"/>
        </w:rPr>
        <w:t xml:space="preserve"> (171)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sta pregunta </w:t>
      </w:r>
      <w:r w:rsidRPr="006B77B0">
        <w:rPr>
          <w:rFonts w:ascii="Times New Roman" w:hAnsi="Times New Roman" w:cs="Times New Roman"/>
          <w:sz w:val="24"/>
          <w:szCs w:val="24"/>
        </w:rPr>
        <w:t xml:space="preserve">contundente </w:t>
      </w:r>
      <w:r>
        <w:rPr>
          <w:rFonts w:ascii="Times New Roman" w:hAnsi="Times New Roman" w:cs="Times New Roman"/>
          <w:sz w:val="24"/>
          <w:szCs w:val="24"/>
        </w:rPr>
        <w:t>permite</w:t>
      </w:r>
      <w:r w:rsidR="00C73493">
        <w:rPr>
          <w:rFonts w:ascii="Times New Roman" w:hAnsi="Times New Roman" w:cs="Times New Roman"/>
          <w:sz w:val="24"/>
          <w:szCs w:val="24"/>
        </w:rPr>
        <w:t xml:space="preserve">, </w:t>
      </w:r>
      <w:r w:rsidR="00247A16" w:rsidRPr="006B77B0">
        <w:rPr>
          <w:rFonts w:ascii="Times New Roman" w:hAnsi="Times New Roman" w:cs="Times New Roman"/>
          <w:sz w:val="24"/>
          <w:szCs w:val="24"/>
        </w:rPr>
        <w:t>desde los ojos de Freud</w:t>
      </w:r>
      <w:r w:rsidR="00C73493">
        <w:rPr>
          <w:rFonts w:ascii="Times New Roman" w:hAnsi="Times New Roman" w:cs="Times New Roman"/>
          <w:sz w:val="24"/>
          <w:szCs w:val="24"/>
        </w:rPr>
        <w:t>,</w:t>
      </w:r>
      <w:r w:rsidR="009C3EE1">
        <w:rPr>
          <w:rFonts w:ascii="Times New Roman" w:hAnsi="Times New Roman" w:cs="Times New Roman"/>
          <w:sz w:val="24"/>
          <w:szCs w:val="24"/>
        </w:rPr>
        <w:t xml:space="preserve"> criticar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 la explicación </w:t>
      </w:r>
      <w:r w:rsidR="001135D0">
        <w:rPr>
          <w:rFonts w:ascii="Times New Roman" w:hAnsi="Times New Roman" w:cs="Times New Roman"/>
          <w:sz w:val="24"/>
          <w:szCs w:val="24"/>
        </w:rPr>
        <w:t>centrada en la falla cerebral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 por asumir una sola causa de la enfermedad</w:t>
      </w:r>
      <w:r w:rsidR="00680317">
        <w:rPr>
          <w:rFonts w:ascii="Times New Roman" w:hAnsi="Times New Roman" w:cs="Times New Roman"/>
          <w:sz w:val="24"/>
          <w:szCs w:val="24"/>
        </w:rPr>
        <w:t>,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 sin </w:t>
      </w:r>
      <w:r w:rsidR="00680317">
        <w:rPr>
          <w:rFonts w:ascii="Times New Roman" w:hAnsi="Times New Roman" w:cs="Times New Roman"/>
          <w:sz w:val="24"/>
          <w:szCs w:val="24"/>
        </w:rPr>
        <w:t>asumir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 la dualidad que la teoría del libido </w:t>
      </w:r>
      <w:r w:rsidR="0084278A">
        <w:rPr>
          <w:rFonts w:ascii="Times New Roman" w:hAnsi="Times New Roman" w:cs="Times New Roman"/>
          <w:sz w:val="24"/>
          <w:szCs w:val="24"/>
        </w:rPr>
        <w:t xml:space="preserve">sí 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permite explicar </w:t>
      </w:r>
      <w:r w:rsidR="00062FD4" w:rsidRPr="006B77B0">
        <w:rPr>
          <w:rFonts w:ascii="Times New Roman" w:hAnsi="Times New Roman" w:cs="Times New Roman"/>
          <w:sz w:val="24"/>
          <w:szCs w:val="24"/>
        </w:rPr>
        <w:t>al</w:t>
      </w:r>
      <w:r w:rsidR="00247A16" w:rsidRPr="006B77B0">
        <w:rPr>
          <w:rFonts w:ascii="Times New Roman" w:hAnsi="Times New Roman" w:cs="Times New Roman"/>
          <w:sz w:val="24"/>
          <w:szCs w:val="24"/>
        </w:rPr>
        <w:t xml:space="preserve"> acoger tanto la pulsión sexual como su destrucción. “la reve</w:t>
      </w:r>
      <w:r w:rsidR="00301872" w:rsidRPr="006B77B0">
        <w:rPr>
          <w:rFonts w:ascii="Times New Roman" w:hAnsi="Times New Roman" w:cs="Times New Roman"/>
          <w:sz w:val="24"/>
          <w:szCs w:val="24"/>
        </w:rPr>
        <w:t xml:space="preserve">lación de la </w:t>
      </w:r>
      <w:proofErr w:type="spellStart"/>
      <w:r w:rsidR="00301872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301872" w:rsidRPr="006B77B0">
        <w:rPr>
          <w:rFonts w:ascii="Times New Roman" w:hAnsi="Times New Roman" w:cs="Times New Roman"/>
          <w:sz w:val="24"/>
          <w:szCs w:val="24"/>
        </w:rPr>
        <w:t xml:space="preserve"> no desmentiría el privilegio etiológico de la sexualidad, sino que por el contrario lo conformaría” (172). </w:t>
      </w:r>
    </w:p>
    <w:p w14:paraId="37D3D36F" w14:textId="47F94020" w:rsidR="00301872" w:rsidRPr="006B77B0" w:rsidRDefault="00301872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Desde esta perspectiva freudiana</w:t>
      </w:r>
      <w:r w:rsidR="00CE7D57" w:rsidRPr="006B77B0">
        <w:rPr>
          <w:rFonts w:ascii="Times New Roman" w:hAnsi="Times New Roman" w:cs="Times New Roman"/>
          <w:sz w:val="24"/>
          <w:szCs w:val="24"/>
        </w:rPr>
        <w:t>,</w:t>
      </w:r>
      <w:r w:rsidRPr="006B77B0">
        <w:rPr>
          <w:rFonts w:ascii="Times New Roman" w:hAnsi="Times New Roman" w:cs="Times New Roman"/>
          <w:sz w:val="24"/>
          <w:szCs w:val="24"/>
        </w:rPr>
        <w:t xml:space="preserve"> la </w:t>
      </w:r>
      <w:r w:rsidR="00CE7D57" w:rsidRPr="006B77B0">
        <w:rPr>
          <w:rFonts w:ascii="Times New Roman" w:hAnsi="Times New Roman" w:cs="Times New Roman"/>
          <w:sz w:val="24"/>
          <w:szCs w:val="24"/>
        </w:rPr>
        <w:t>filósofa</w:t>
      </w:r>
      <w:r w:rsidRPr="006B77B0">
        <w:rPr>
          <w:rFonts w:ascii="Times New Roman" w:hAnsi="Times New Roman" w:cs="Times New Roman"/>
          <w:sz w:val="24"/>
          <w:szCs w:val="24"/>
        </w:rPr>
        <w:t xml:space="preserve"> considera que </w:t>
      </w:r>
      <w:r w:rsidR="00942F51" w:rsidRPr="006B77B0">
        <w:rPr>
          <w:rFonts w:ascii="Times New Roman" w:hAnsi="Times New Roman" w:cs="Times New Roman"/>
          <w:sz w:val="24"/>
          <w:szCs w:val="24"/>
        </w:rPr>
        <w:t xml:space="preserve">en el discurso neuronal actual </w:t>
      </w:r>
      <w:r w:rsidRPr="006B77B0">
        <w:rPr>
          <w:rFonts w:ascii="Times New Roman" w:hAnsi="Times New Roman" w:cs="Times New Roman"/>
          <w:sz w:val="24"/>
          <w:szCs w:val="24"/>
        </w:rPr>
        <w:t xml:space="preserve">se presentarían dos confusiones, a saber: al asumir el cerebro como centro de afectos, en vez de ir en contra del psicoanálisis, se convierte el cerebro como zona erógena privilegiada. Segunda, al asumir que el </w:t>
      </w:r>
      <w:proofErr w:type="spellStart"/>
      <w:r w:rsidRPr="006B77B0">
        <w:rPr>
          <w:rFonts w:ascii="Times New Roman" w:hAnsi="Times New Roman" w:cs="Times New Roman"/>
          <w:sz w:val="24"/>
          <w:szCs w:val="24"/>
        </w:rPr>
        <w:t>auto-afecto</w:t>
      </w:r>
      <w:proofErr w:type="spellEnd"/>
      <w:r w:rsidRPr="006B77B0">
        <w:rPr>
          <w:rFonts w:ascii="Times New Roman" w:hAnsi="Times New Roman" w:cs="Times New Roman"/>
          <w:sz w:val="24"/>
          <w:szCs w:val="24"/>
        </w:rPr>
        <w:t xml:space="preserve"> cerebral puede ser herido gravemente por accidentes, </w:t>
      </w:r>
      <w:r w:rsidR="00B93F2D">
        <w:rPr>
          <w:rFonts w:ascii="Times New Roman" w:hAnsi="Times New Roman" w:cs="Times New Roman"/>
          <w:sz w:val="24"/>
          <w:szCs w:val="24"/>
        </w:rPr>
        <w:t xml:space="preserve">el discurso neuronal </w:t>
      </w:r>
      <w:r w:rsidRPr="006B77B0">
        <w:rPr>
          <w:rFonts w:ascii="Times New Roman" w:hAnsi="Times New Roman" w:cs="Times New Roman"/>
          <w:sz w:val="24"/>
          <w:szCs w:val="24"/>
        </w:rPr>
        <w:t>no se daría cuenta que estaría hablando con estos sujetos del paradigma del retroceso propio de la pulsión de muerte. En resumidas cuentas, la neurología se encontraría enredada entre un cerebro erógeno y un cerebro de muerte sin poder encontrar esa conexión dinámica que Freud ya asumía en la teoría del libido.</w:t>
      </w:r>
    </w:p>
    <w:p w14:paraId="5C2E0109" w14:textId="7B63558D" w:rsidR="008F7D24" w:rsidRPr="006B77B0" w:rsidRDefault="007E4CF1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Aquí la filósofa va aún más</w:t>
      </w:r>
      <w:r w:rsidR="00C6741C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100D0C" w:rsidRPr="006B77B0">
        <w:rPr>
          <w:rFonts w:ascii="Times New Roman" w:hAnsi="Times New Roman" w:cs="Times New Roman"/>
          <w:sz w:val="24"/>
          <w:szCs w:val="24"/>
        </w:rPr>
        <w:t>profunda</w:t>
      </w:r>
      <w:r w:rsidR="00C6741C" w:rsidRPr="006B77B0">
        <w:rPr>
          <w:rFonts w:ascii="Times New Roman" w:hAnsi="Times New Roman" w:cs="Times New Roman"/>
          <w:sz w:val="24"/>
          <w:szCs w:val="24"/>
        </w:rPr>
        <w:t xml:space="preserve"> en su análisis de la </w:t>
      </w:r>
      <w:proofErr w:type="spellStart"/>
      <w:r w:rsidR="00C6741C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C6741C" w:rsidRPr="006B77B0">
        <w:rPr>
          <w:rFonts w:ascii="Times New Roman" w:hAnsi="Times New Roman" w:cs="Times New Roman"/>
          <w:sz w:val="24"/>
          <w:szCs w:val="24"/>
        </w:rPr>
        <w:t xml:space="preserve"> desde el psicoanálisis. </w:t>
      </w:r>
      <w:r w:rsidR="008E468A" w:rsidRPr="006B77B0">
        <w:rPr>
          <w:rFonts w:ascii="Times New Roman" w:hAnsi="Times New Roman" w:cs="Times New Roman"/>
          <w:sz w:val="24"/>
          <w:szCs w:val="24"/>
        </w:rPr>
        <w:t xml:space="preserve">La lectura lleva a postular dos hipótesis (complementarias </w:t>
      </w:r>
      <w:r w:rsidR="008F7D24" w:rsidRPr="006B77B0">
        <w:rPr>
          <w:rFonts w:ascii="Times New Roman" w:hAnsi="Times New Roman" w:cs="Times New Roman"/>
          <w:sz w:val="24"/>
          <w:szCs w:val="24"/>
        </w:rPr>
        <w:t>y alternativas)</w:t>
      </w:r>
      <w:r w:rsidR="004D14F5" w:rsidRPr="006B77B0">
        <w:rPr>
          <w:rFonts w:ascii="Times New Roman" w:hAnsi="Times New Roman" w:cs="Times New Roman"/>
          <w:sz w:val="24"/>
          <w:szCs w:val="24"/>
        </w:rPr>
        <w:t>. Los lesionados del cerebro se pueden considerar:</w:t>
      </w:r>
    </w:p>
    <w:p w14:paraId="0F2E2B40" w14:textId="2CD607BF" w:rsidR="00DA5DF3" w:rsidRPr="006B77B0" w:rsidRDefault="008F7D24" w:rsidP="006B77B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bajo </w:t>
      </w:r>
      <w:r w:rsidR="00133C3C" w:rsidRPr="006B77B0">
        <w:rPr>
          <w:rFonts w:ascii="Times New Roman" w:hAnsi="Times New Roman" w:cs="Times New Roman"/>
          <w:sz w:val="24"/>
          <w:szCs w:val="24"/>
        </w:rPr>
        <w:t xml:space="preserve">la segunda teoría del dualismo pulsional como una manifestación sexual </w:t>
      </w:r>
      <w:r w:rsidR="00BB1A9A" w:rsidRPr="006B77B0">
        <w:rPr>
          <w:rFonts w:ascii="Times New Roman" w:hAnsi="Times New Roman" w:cs="Times New Roman"/>
          <w:sz w:val="24"/>
          <w:szCs w:val="24"/>
        </w:rPr>
        <w:t xml:space="preserve">de tipo </w:t>
      </w:r>
      <w:r w:rsidR="00DA5DF3" w:rsidRPr="006B77B0">
        <w:rPr>
          <w:rFonts w:ascii="Times New Roman" w:hAnsi="Times New Roman" w:cs="Times New Roman"/>
          <w:sz w:val="24"/>
          <w:szCs w:val="24"/>
        </w:rPr>
        <w:t xml:space="preserve">de repliegue </w:t>
      </w:r>
      <w:r w:rsidR="00BB1A9A" w:rsidRPr="006B77B0">
        <w:rPr>
          <w:rFonts w:ascii="Times New Roman" w:hAnsi="Times New Roman" w:cs="Times New Roman"/>
          <w:sz w:val="24"/>
          <w:szCs w:val="24"/>
        </w:rPr>
        <w:t xml:space="preserve">narcisista que conduce a </w:t>
      </w:r>
      <w:r w:rsidR="00D41510" w:rsidRPr="006B77B0">
        <w:rPr>
          <w:rFonts w:ascii="Times New Roman" w:hAnsi="Times New Roman" w:cs="Times New Roman"/>
          <w:sz w:val="24"/>
          <w:szCs w:val="24"/>
        </w:rPr>
        <w:t xml:space="preserve">la actitud </w:t>
      </w:r>
      <w:r w:rsidR="00DA5DF3" w:rsidRPr="006B77B0">
        <w:rPr>
          <w:rFonts w:ascii="Times New Roman" w:hAnsi="Times New Roman" w:cs="Times New Roman"/>
          <w:sz w:val="24"/>
          <w:szCs w:val="24"/>
        </w:rPr>
        <w:t>de indiferencia y frialdad</w:t>
      </w:r>
      <w:r w:rsidR="00100D0C" w:rsidRPr="006B77B0">
        <w:rPr>
          <w:rFonts w:ascii="Times New Roman" w:hAnsi="Times New Roman" w:cs="Times New Roman"/>
          <w:sz w:val="24"/>
          <w:szCs w:val="24"/>
        </w:rPr>
        <w:t>.</w:t>
      </w:r>
      <w:r w:rsidR="00C6741C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7E4CF1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B8970" w14:textId="77777777" w:rsidR="00DF35D1" w:rsidRPr="006B77B0" w:rsidRDefault="004D14F5" w:rsidP="006B77B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bajo la </w:t>
      </w:r>
      <w:r w:rsidR="00FB3160" w:rsidRPr="006B77B0">
        <w:rPr>
          <w:rFonts w:ascii="Times New Roman" w:hAnsi="Times New Roman" w:cs="Times New Roman"/>
          <w:sz w:val="24"/>
          <w:szCs w:val="24"/>
        </w:rPr>
        <w:t xml:space="preserve">tercera teoría del dualismo como una pulsión de muerte, una indiferencia que es </w:t>
      </w:r>
      <w:r w:rsidR="00515E22" w:rsidRPr="006B77B0">
        <w:rPr>
          <w:rFonts w:ascii="Times New Roman" w:hAnsi="Times New Roman" w:cs="Times New Roman"/>
          <w:sz w:val="24"/>
          <w:szCs w:val="24"/>
        </w:rPr>
        <w:t>el paso de lo orgánico a lo inorgánico.</w:t>
      </w:r>
    </w:p>
    <w:p w14:paraId="69A36B0C" w14:textId="7A5A427C" w:rsidR="00DF35D1" w:rsidRPr="006B77B0" w:rsidRDefault="00DF35D1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Estas dos hipótesis llevan a lo siguiente, que vale citar en su totalidad, </w:t>
      </w:r>
    </w:p>
    <w:p w14:paraId="25EF857A" w14:textId="7CB25D66" w:rsidR="00823BD2" w:rsidRPr="006B77B0" w:rsidRDefault="00F02A57" w:rsidP="006B77B0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La indiferencia o el déficit emocional se integrarían perfectamente a la concepción freudiana</w:t>
      </w:r>
      <w:r w:rsidR="00863B06" w:rsidRPr="006B77B0">
        <w:rPr>
          <w:rFonts w:ascii="Times New Roman" w:hAnsi="Times New Roman" w:cs="Times New Roman"/>
          <w:sz w:val="24"/>
          <w:szCs w:val="24"/>
        </w:rPr>
        <w:t xml:space="preserve"> del acontecimiento psíquico tal y como se expresa en la soldadura o estructura diferencial</w:t>
      </w:r>
      <w:r w:rsidR="00073A38" w:rsidRPr="006B77B0">
        <w:rPr>
          <w:rFonts w:ascii="Times New Roman" w:hAnsi="Times New Roman" w:cs="Times New Roman"/>
          <w:sz w:val="24"/>
          <w:szCs w:val="24"/>
        </w:rPr>
        <w:t xml:space="preserve">. Ningún accidente, sea el que sea, podrá evitar caer preso de las redes de esta diferencia que siempre lo reconducirá a las múltiples mallas de los conflictos pulsionales </w:t>
      </w:r>
      <w:r w:rsidR="00060250" w:rsidRPr="006B77B0">
        <w:rPr>
          <w:rFonts w:ascii="Times New Roman" w:hAnsi="Times New Roman" w:cs="Times New Roman"/>
          <w:sz w:val="24"/>
          <w:szCs w:val="24"/>
        </w:rPr>
        <w:t>[</w:t>
      </w:r>
      <w:r w:rsidR="00975440" w:rsidRPr="006B77B0">
        <w:rPr>
          <w:rFonts w:ascii="Times New Roman" w:hAnsi="Times New Roman" w:cs="Times New Roman"/>
          <w:sz w:val="24"/>
          <w:szCs w:val="24"/>
        </w:rPr>
        <w:t>…</w:t>
      </w:r>
      <w:r w:rsidR="00304DE9" w:rsidRPr="006B77B0">
        <w:rPr>
          <w:rFonts w:ascii="Times New Roman" w:hAnsi="Times New Roman" w:cs="Times New Roman"/>
          <w:sz w:val="24"/>
          <w:szCs w:val="24"/>
        </w:rPr>
        <w:t>]</w:t>
      </w:r>
      <w:r w:rsidR="00975440" w:rsidRPr="006B77B0">
        <w:rPr>
          <w:rFonts w:ascii="Times New Roman" w:hAnsi="Times New Roman" w:cs="Times New Roman"/>
          <w:sz w:val="24"/>
          <w:szCs w:val="24"/>
        </w:rPr>
        <w:t xml:space="preserve"> La pretensión de la </w:t>
      </w:r>
      <w:proofErr w:type="spellStart"/>
      <w:r w:rsidR="00975440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975440" w:rsidRPr="006B77B0">
        <w:rPr>
          <w:rFonts w:ascii="Times New Roman" w:hAnsi="Times New Roman" w:cs="Times New Roman"/>
          <w:sz w:val="24"/>
          <w:szCs w:val="24"/>
        </w:rPr>
        <w:t xml:space="preserve"> de valer hoy en día en tanto causa </w:t>
      </w:r>
      <w:r w:rsidR="00800931" w:rsidRPr="006B77B0">
        <w:rPr>
          <w:rFonts w:ascii="Times New Roman" w:hAnsi="Times New Roman" w:cs="Times New Roman"/>
          <w:sz w:val="24"/>
          <w:szCs w:val="24"/>
        </w:rPr>
        <w:t>autónoma</w:t>
      </w:r>
      <w:r w:rsidR="00975440" w:rsidRPr="006B77B0">
        <w:rPr>
          <w:rFonts w:ascii="Times New Roman" w:hAnsi="Times New Roman" w:cs="Times New Roman"/>
          <w:sz w:val="24"/>
          <w:szCs w:val="24"/>
        </w:rPr>
        <w:t xml:space="preserve"> sólo sería una prueba más de la potencia etiológica de la sexualidad. </w:t>
      </w:r>
      <w:r w:rsidR="00073A38" w:rsidRPr="006B77B0">
        <w:rPr>
          <w:rFonts w:ascii="Times New Roman" w:hAnsi="Times New Roman" w:cs="Times New Roman"/>
          <w:sz w:val="24"/>
          <w:szCs w:val="24"/>
        </w:rPr>
        <w:t>(173</w:t>
      </w:r>
      <w:r w:rsidR="00975440" w:rsidRPr="006B77B0">
        <w:rPr>
          <w:rFonts w:ascii="Times New Roman" w:hAnsi="Times New Roman" w:cs="Times New Roman"/>
          <w:sz w:val="24"/>
          <w:szCs w:val="24"/>
        </w:rPr>
        <w:t>-174</w:t>
      </w:r>
      <w:r w:rsidR="00073A38" w:rsidRPr="006B77B0">
        <w:rPr>
          <w:rFonts w:ascii="Times New Roman" w:hAnsi="Times New Roman" w:cs="Times New Roman"/>
          <w:sz w:val="24"/>
          <w:szCs w:val="24"/>
        </w:rPr>
        <w:t>)</w:t>
      </w:r>
      <w:r w:rsidR="00515E22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301872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60992" w14:textId="5E2F3598" w:rsidR="00CD790C" w:rsidRPr="006B77B0" w:rsidRDefault="00E76EFE" w:rsidP="006B77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PRIMERA</w:t>
      </w:r>
      <w:r w:rsidR="00800931" w:rsidRPr="006B77B0">
        <w:rPr>
          <w:rFonts w:ascii="Times New Roman" w:hAnsi="Times New Roman" w:cs="Times New Roman"/>
          <w:sz w:val="24"/>
          <w:szCs w:val="24"/>
        </w:rPr>
        <w:t xml:space="preserve"> HIPOTESIS</w:t>
      </w:r>
      <w:r w:rsidRPr="006B77B0">
        <w:rPr>
          <w:rFonts w:ascii="Times New Roman" w:hAnsi="Times New Roman" w:cs="Times New Roman"/>
          <w:sz w:val="24"/>
          <w:szCs w:val="24"/>
        </w:rPr>
        <w:t>:</w:t>
      </w:r>
      <w:r w:rsidR="00800931" w:rsidRPr="006B77B0">
        <w:rPr>
          <w:rFonts w:ascii="Times New Roman" w:hAnsi="Times New Roman" w:cs="Times New Roman"/>
          <w:sz w:val="24"/>
          <w:szCs w:val="24"/>
        </w:rPr>
        <w:t xml:space="preserve"> EL REPLIEGUE NARCISISTA DE LOS LESIONADOS DEL CEREBRO</w:t>
      </w:r>
    </w:p>
    <w:p w14:paraId="2770D2E4" w14:textId="25360D27" w:rsidR="00CF2A89" w:rsidRPr="006B77B0" w:rsidRDefault="00357AC1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Para analizar esta primera hipótesis</w:t>
      </w:r>
      <w:r w:rsidR="000F741F" w:rsidRPr="006B77B0">
        <w:rPr>
          <w:rFonts w:ascii="Times New Roman" w:hAnsi="Times New Roman" w:cs="Times New Roman"/>
          <w:sz w:val="24"/>
          <w:szCs w:val="24"/>
        </w:rPr>
        <w:t>, los daños</w:t>
      </w:r>
      <w:r w:rsidR="006B5992" w:rsidRPr="006B77B0">
        <w:rPr>
          <w:rFonts w:ascii="Times New Roman" w:hAnsi="Times New Roman" w:cs="Times New Roman"/>
          <w:sz w:val="24"/>
          <w:szCs w:val="24"/>
        </w:rPr>
        <w:t xml:space="preserve"> de la lesión</w:t>
      </w:r>
      <w:r w:rsidR="000F741F" w:rsidRPr="006B77B0">
        <w:rPr>
          <w:rFonts w:ascii="Times New Roman" w:hAnsi="Times New Roman" w:cs="Times New Roman"/>
          <w:sz w:val="24"/>
          <w:szCs w:val="24"/>
        </w:rPr>
        <w:t xml:space="preserve"> obedecen a </w:t>
      </w:r>
      <w:r w:rsidR="00551D81" w:rsidRPr="006B77B0">
        <w:rPr>
          <w:rFonts w:ascii="Times New Roman" w:hAnsi="Times New Roman" w:cs="Times New Roman"/>
          <w:sz w:val="24"/>
          <w:szCs w:val="24"/>
        </w:rPr>
        <w:t>una manifestación de la pulsión sexual,</w:t>
      </w:r>
      <w:r w:rsidRPr="006B77B0">
        <w:rPr>
          <w:rFonts w:ascii="Times New Roman" w:hAnsi="Times New Roman" w:cs="Times New Roman"/>
          <w:sz w:val="24"/>
          <w:szCs w:val="24"/>
        </w:rPr>
        <w:t xml:space="preserve"> lo primero que se debe </w:t>
      </w:r>
      <w:r w:rsidR="006B5992" w:rsidRPr="006B77B0">
        <w:rPr>
          <w:rFonts w:ascii="Times New Roman" w:hAnsi="Times New Roman" w:cs="Times New Roman"/>
          <w:sz w:val="24"/>
          <w:szCs w:val="24"/>
        </w:rPr>
        <w:t>comprender</w:t>
      </w:r>
      <w:r w:rsidRPr="006B77B0">
        <w:rPr>
          <w:rFonts w:ascii="Times New Roman" w:hAnsi="Times New Roman" w:cs="Times New Roman"/>
          <w:sz w:val="24"/>
          <w:szCs w:val="24"/>
        </w:rPr>
        <w:t xml:space="preserve"> es </w:t>
      </w:r>
      <w:r w:rsidR="00E975E2" w:rsidRPr="006B77B0">
        <w:rPr>
          <w:rFonts w:ascii="Times New Roman" w:hAnsi="Times New Roman" w:cs="Times New Roman"/>
          <w:sz w:val="24"/>
          <w:szCs w:val="24"/>
        </w:rPr>
        <w:t>la posibilidad de que el cerebro sea una zona erógena. Siguiendo a Freud</w:t>
      </w:r>
      <w:r w:rsidR="00D01739" w:rsidRPr="006B77B0">
        <w:rPr>
          <w:rFonts w:ascii="Times New Roman" w:hAnsi="Times New Roman" w:cs="Times New Roman"/>
          <w:sz w:val="24"/>
          <w:szCs w:val="24"/>
        </w:rPr>
        <w:t>,</w:t>
      </w:r>
      <w:r w:rsidR="00E975E2" w:rsidRPr="006B77B0">
        <w:rPr>
          <w:rFonts w:ascii="Times New Roman" w:hAnsi="Times New Roman" w:cs="Times New Roman"/>
          <w:sz w:val="24"/>
          <w:szCs w:val="24"/>
        </w:rPr>
        <w:t xml:space="preserve"> la erogeneidad </w:t>
      </w:r>
      <w:r w:rsidR="00D01739" w:rsidRPr="006B77B0">
        <w:rPr>
          <w:rFonts w:ascii="Times New Roman" w:hAnsi="Times New Roman" w:cs="Times New Roman"/>
          <w:sz w:val="24"/>
          <w:szCs w:val="24"/>
        </w:rPr>
        <w:t>se determina como</w:t>
      </w:r>
      <w:r w:rsidR="007475B4" w:rsidRPr="006B77B0">
        <w:rPr>
          <w:rFonts w:ascii="Times New Roman" w:hAnsi="Times New Roman" w:cs="Times New Roman"/>
          <w:sz w:val="24"/>
          <w:szCs w:val="24"/>
        </w:rPr>
        <w:t xml:space="preserve"> la capacidad de cualquier parte del cuerpo </w:t>
      </w:r>
      <w:r w:rsidR="006B7888">
        <w:rPr>
          <w:rFonts w:ascii="Times New Roman" w:hAnsi="Times New Roman" w:cs="Times New Roman"/>
          <w:sz w:val="24"/>
          <w:szCs w:val="24"/>
        </w:rPr>
        <w:t>para</w:t>
      </w:r>
      <w:r w:rsidR="007475B4" w:rsidRPr="006B77B0">
        <w:rPr>
          <w:rFonts w:ascii="Times New Roman" w:hAnsi="Times New Roman" w:cs="Times New Roman"/>
          <w:sz w:val="24"/>
          <w:szCs w:val="24"/>
        </w:rPr>
        <w:t xml:space="preserve"> enviar </w:t>
      </w:r>
      <w:r w:rsidR="00571CB4" w:rsidRPr="006B77B0">
        <w:rPr>
          <w:rFonts w:ascii="Times New Roman" w:hAnsi="Times New Roman" w:cs="Times New Roman"/>
          <w:sz w:val="24"/>
          <w:szCs w:val="24"/>
        </w:rPr>
        <w:t xml:space="preserve">estímulos de tipo sexual a la psique. En este caso, si los últimos estudios han mostrado que </w:t>
      </w:r>
      <w:r w:rsidR="00C17C1C" w:rsidRPr="006B77B0">
        <w:rPr>
          <w:rFonts w:ascii="Times New Roman" w:hAnsi="Times New Roman" w:cs="Times New Roman"/>
          <w:sz w:val="24"/>
          <w:szCs w:val="24"/>
        </w:rPr>
        <w:t>tanto</w:t>
      </w:r>
      <w:r w:rsidR="00571CB4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7D246E">
        <w:rPr>
          <w:rFonts w:ascii="Times New Roman" w:hAnsi="Times New Roman" w:cs="Times New Roman"/>
          <w:sz w:val="24"/>
          <w:szCs w:val="24"/>
        </w:rPr>
        <w:t xml:space="preserve">la </w:t>
      </w:r>
      <w:r w:rsidR="00571CB4" w:rsidRPr="006B77B0">
        <w:rPr>
          <w:rFonts w:ascii="Times New Roman" w:hAnsi="Times New Roman" w:cs="Times New Roman"/>
          <w:sz w:val="24"/>
          <w:szCs w:val="24"/>
        </w:rPr>
        <w:t xml:space="preserve">sexualidad </w:t>
      </w:r>
      <w:r w:rsidR="00C17C1C" w:rsidRPr="006B77B0">
        <w:rPr>
          <w:rFonts w:ascii="Times New Roman" w:hAnsi="Times New Roman" w:cs="Times New Roman"/>
          <w:sz w:val="24"/>
          <w:szCs w:val="24"/>
        </w:rPr>
        <w:t>como</w:t>
      </w:r>
      <w:r w:rsidR="00571CB4" w:rsidRPr="006B77B0">
        <w:rPr>
          <w:rFonts w:ascii="Times New Roman" w:hAnsi="Times New Roman" w:cs="Times New Roman"/>
          <w:sz w:val="24"/>
          <w:szCs w:val="24"/>
        </w:rPr>
        <w:t xml:space="preserve"> la excitación </w:t>
      </w:r>
      <w:r w:rsidR="00571CB4" w:rsidRPr="006B77B0">
        <w:rPr>
          <w:rFonts w:ascii="Times New Roman" w:hAnsi="Times New Roman" w:cs="Times New Roman"/>
          <w:sz w:val="24"/>
          <w:szCs w:val="24"/>
        </w:rPr>
        <w:lastRenderedPageBreak/>
        <w:t>está</w:t>
      </w:r>
      <w:r w:rsidR="00C17C1C" w:rsidRPr="006B77B0">
        <w:rPr>
          <w:rFonts w:ascii="Times New Roman" w:hAnsi="Times New Roman" w:cs="Times New Roman"/>
          <w:sz w:val="24"/>
          <w:szCs w:val="24"/>
        </w:rPr>
        <w:t>n</w:t>
      </w:r>
      <w:r w:rsidR="00571CB4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3B0F5C" w:rsidRPr="006B77B0">
        <w:rPr>
          <w:rFonts w:ascii="Times New Roman" w:hAnsi="Times New Roman" w:cs="Times New Roman"/>
          <w:sz w:val="24"/>
          <w:szCs w:val="24"/>
        </w:rPr>
        <w:t>relacionad</w:t>
      </w:r>
      <w:r w:rsidR="00C17C1C" w:rsidRPr="006B77B0">
        <w:rPr>
          <w:rFonts w:ascii="Times New Roman" w:hAnsi="Times New Roman" w:cs="Times New Roman"/>
          <w:sz w:val="24"/>
          <w:szCs w:val="24"/>
        </w:rPr>
        <w:t>as</w:t>
      </w:r>
      <w:r w:rsidR="003B0F5C" w:rsidRPr="006B77B0">
        <w:rPr>
          <w:rFonts w:ascii="Times New Roman" w:hAnsi="Times New Roman" w:cs="Times New Roman"/>
          <w:sz w:val="24"/>
          <w:szCs w:val="24"/>
        </w:rPr>
        <w:t xml:space="preserve"> con el cerebro</w:t>
      </w:r>
      <w:r w:rsidR="00C17C1C" w:rsidRPr="006B77B0">
        <w:rPr>
          <w:rFonts w:ascii="Times New Roman" w:hAnsi="Times New Roman" w:cs="Times New Roman"/>
          <w:sz w:val="24"/>
          <w:szCs w:val="24"/>
        </w:rPr>
        <w:t>,</w:t>
      </w:r>
      <w:r w:rsidR="003B0F5C" w:rsidRPr="006B77B0">
        <w:rPr>
          <w:rFonts w:ascii="Times New Roman" w:hAnsi="Times New Roman" w:cs="Times New Roman"/>
          <w:sz w:val="24"/>
          <w:szCs w:val="24"/>
        </w:rPr>
        <w:t xml:space="preserve"> entonces no existiría problema en considerarlo </w:t>
      </w:r>
      <w:r w:rsidR="00C17C1C" w:rsidRPr="006B77B0">
        <w:rPr>
          <w:rFonts w:ascii="Times New Roman" w:hAnsi="Times New Roman" w:cs="Times New Roman"/>
          <w:sz w:val="24"/>
          <w:szCs w:val="24"/>
        </w:rPr>
        <w:t xml:space="preserve">como </w:t>
      </w:r>
      <w:r w:rsidR="003B0F5C" w:rsidRPr="006B77B0">
        <w:rPr>
          <w:rFonts w:ascii="Times New Roman" w:hAnsi="Times New Roman" w:cs="Times New Roman"/>
          <w:sz w:val="24"/>
          <w:szCs w:val="24"/>
        </w:rPr>
        <w:t xml:space="preserve">una zona erógena. Lo malo </w:t>
      </w:r>
      <w:r w:rsidR="00C17C1C" w:rsidRPr="006B77B0">
        <w:rPr>
          <w:rFonts w:ascii="Times New Roman" w:hAnsi="Times New Roman" w:cs="Times New Roman"/>
          <w:sz w:val="24"/>
          <w:szCs w:val="24"/>
        </w:rPr>
        <w:t xml:space="preserve">para la versión neurológica </w:t>
      </w:r>
      <w:r w:rsidR="00977432" w:rsidRPr="006B77B0">
        <w:rPr>
          <w:rFonts w:ascii="Times New Roman" w:hAnsi="Times New Roman" w:cs="Times New Roman"/>
          <w:sz w:val="24"/>
          <w:szCs w:val="24"/>
        </w:rPr>
        <w:t xml:space="preserve">radica en que </w:t>
      </w:r>
      <w:r w:rsidR="007D246E">
        <w:rPr>
          <w:rFonts w:ascii="Times New Roman" w:hAnsi="Times New Roman" w:cs="Times New Roman"/>
          <w:sz w:val="24"/>
          <w:szCs w:val="24"/>
        </w:rPr>
        <w:t>a</w:t>
      </w:r>
      <w:r w:rsidR="00977432" w:rsidRPr="006B77B0">
        <w:rPr>
          <w:rFonts w:ascii="Times New Roman" w:hAnsi="Times New Roman" w:cs="Times New Roman"/>
          <w:sz w:val="24"/>
          <w:szCs w:val="24"/>
        </w:rPr>
        <w:t xml:space="preserve">l convertir al cerebro como zona erógena </w:t>
      </w:r>
      <w:r w:rsidR="005B73D2">
        <w:rPr>
          <w:rFonts w:ascii="Times New Roman" w:hAnsi="Times New Roman" w:cs="Times New Roman"/>
          <w:sz w:val="24"/>
          <w:szCs w:val="24"/>
        </w:rPr>
        <w:t>llevaría</w:t>
      </w:r>
      <w:r w:rsidR="00977432" w:rsidRPr="006B77B0">
        <w:rPr>
          <w:rFonts w:ascii="Times New Roman" w:hAnsi="Times New Roman" w:cs="Times New Roman"/>
          <w:sz w:val="24"/>
          <w:szCs w:val="24"/>
        </w:rPr>
        <w:t xml:space="preserve"> a que</w:t>
      </w:r>
      <w:r w:rsidR="003B0F5C" w:rsidRPr="006B77B0">
        <w:rPr>
          <w:rFonts w:ascii="Times New Roman" w:hAnsi="Times New Roman" w:cs="Times New Roman"/>
          <w:sz w:val="24"/>
          <w:szCs w:val="24"/>
        </w:rPr>
        <w:t xml:space="preserve"> la sexualidad </w:t>
      </w:r>
      <w:r w:rsidR="00DC56AE" w:rsidRPr="006B77B0">
        <w:rPr>
          <w:rFonts w:ascii="Times New Roman" w:hAnsi="Times New Roman" w:cs="Times New Roman"/>
          <w:sz w:val="24"/>
          <w:szCs w:val="24"/>
        </w:rPr>
        <w:t>absorba</w:t>
      </w:r>
      <w:r w:rsidR="003B0F5C" w:rsidRPr="006B77B0">
        <w:rPr>
          <w:rFonts w:ascii="Times New Roman" w:hAnsi="Times New Roman" w:cs="Times New Roman"/>
          <w:sz w:val="24"/>
          <w:szCs w:val="24"/>
        </w:rPr>
        <w:t xml:space="preserve"> completamente la </w:t>
      </w:r>
      <w:proofErr w:type="spellStart"/>
      <w:r w:rsidR="003B0F5C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3B0F5C" w:rsidRPr="006B77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9633A" w14:textId="4F750651" w:rsidR="00E562B2" w:rsidRPr="006B77B0" w:rsidRDefault="005B7DFE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</w:t>
      </w:r>
      <w:r w:rsidR="00E90D4D" w:rsidRPr="006B77B0">
        <w:rPr>
          <w:rFonts w:ascii="Times New Roman" w:hAnsi="Times New Roman" w:cs="Times New Roman"/>
          <w:sz w:val="24"/>
          <w:szCs w:val="24"/>
        </w:rPr>
        <w:t xml:space="preserve">, se podría intentar comprender la indiferencia emocional del daño cerebral como un repliegue del </w:t>
      </w:r>
      <w:r w:rsidR="00257540" w:rsidRPr="006B77B0">
        <w:rPr>
          <w:rFonts w:ascii="Times New Roman" w:hAnsi="Times New Roman" w:cs="Times New Roman"/>
          <w:sz w:val="24"/>
          <w:szCs w:val="24"/>
        </w:rPr>
        <w:t xml:space="preserve">narcisismo del sujeto. </w:t>
      </w:r>
      <w:r w:rsidR="00A054D2" w:rsidRPr="006B77B0">
        <w:rPr>
          <w:rFonts w:ascii="Times New Roman" w:hAnsi="Times New Roman" w:cs="Times New Roman"/>
          <w:sz w:val="24"/>
          <w:szCs w:val="24"/>
        </w:rPr>
        <w:t>D</w:t>
      </w:r>
      <w:r w:rsidR="00257540" w:rsidRPr="006B77B0">
        <w:rPr>
          <w:rFonts w:ascii="Times New Roman" w:hAnsi="Times New Roman" w:cs="Times New Roman"/>
          <w:sz w:val="24"/>
          <w:szCs w:val="24"/>
        </w:rPr>
        <w:t>entro de la teoría freudiana la configuración del narcisismo permitió entender cómo funcionaba la libido en un caso en donde parecía no estar</w:t>
      </w:r>
      <w:r w:rsidR="00A054D2" w:rsidRPr="006B77B0">
        <w:rPr>
          <w:rFonts w:ascii="Times New Roman" w:hAnsi="Times New Roman" w:cs="Times New Roman"/>
          <w:sz w:val="24"/>
          <w:szCs w:val="24"/>
        </w:rPr>
        <w:t>, nos referimos a</w:t>
      </w:r>
      <w:r w:rsidR="00257540" w:rsidRPr="006B77B0">
        <w:rPr>
          <w:rFonts w:ascii="Times New Roman" w:hAnsi="Times New Roman" w:cs="Times New Roman"/>
          <w:sz w:val="24"/>
          <w:szCs w:val="24"/>
        </w:rPr>
        <w:t xml:space="preserve"> los sujetos determinados nada más que a estar encerrados en sí mismos.</w:t>
      </w:r>
      <w:r w:rsidR="00A054D2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38519B" w:rsidRPr="006B77B0">
        <w:rPr>
          <w:rFonts w:ascii="Times New Roman" w:hAnsi="Times New Roman" w:cs="Times New Roman"/>
          <w:sz w:val="24"/>
          <w:szCs w:val="24"/>
        </w:rPr>
        <w:t xml:space="preserve">El fenómeno narcisista asume </w:t>
      </w:r>
      <w:r w:rsidR="00E562B2" w:rsidRPr="006B77B0">
        <w:rPr>
          <w:rFonts w:ascii="Times New Roman" w:hAnsi="Times New Roman" w:cs="Times New Roman"/>
          <w:sz w:val="24"/>
          <w:szCs w:val="24"/>
        </w:rPr>
        <w:t xml:space="preserve">desde el psicoanálisis estos casos al explicar </w:t>
      </w:r>
      <w:r w:rsidR="00E51F83" w:rsidRPr="006B77B0">
        <w:rPr>
          <w:rFonts w:ascii="Times New Roman" w:hAnsi="Times New Roman" w:cs="Times New Roman"/>
          <w:sz w:val="24"/>
          <w:szCs w:val="24"/>
        </w:rPr>
        <w:t>que la libido se deposita en el yo dejando de lado todo los objetos exteriores y olvidando cómo amar lo qué está afuera</w:t>
      </w:r>
      <w:r w:rsidR="00161B71" w:rsidRPr="006B77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282D0" w14:textId="3333E026" w:rsidR="00A53A2C" w:rsidRPr="006B77B0" w:rsidRDefault="00161B71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Para entender este repliegue</w:t>
      </w:r>
      <w:r w:rsidR="00163A24">
        <w:rPr>
          <w:rFonts w:ascii="Times New Roman" w:hAnsi="Times New Roman" w:cs="Times New Roman"/>
          <w:sz w:val="24"/>
          <w:szCs w:val="24"/>
        </w:rPr>
        <w:t>,</w:t>
      </w:r>
      <w:r w:rsidRPr="006B77B0">
        <w:rPr>
          <w:rFonts w:ascii="Times New Roman" w:hAnsi="Times New Roman" w:cs="Times New Roman"/>
          <w:sz w:val="24"/>
          <w:szCs w:val="24"/>
        </w:rPr>
        <w:t xml:space="preserve"> Freud trae la enfermedad </w:t>
      </w:r>
      <w:r w:rsidR="001B3064" w:rsidRPr="006B77B0">
        <w:rPr>
          <w:rFonts w:ascii="Times New Roman" w:hAnsi="Times New Roman" w:cs="Times New Roman"/>
          <w:sz w:val="24"/>
          <w:szCs w:val="24"/>
        </w:rPr>
        <w:t>orgánica</w:t>
      </w:r>
      <w:r w:rsidRPr="006B77B0">
        <w:rPr>
          <w:rFonts w:ascii="Times New Roman" w:hAnsi="Times New Roman" w:cs="Times New Roman"/>
          <w:sz w:val="24"/>
          <w:szCs w:val="24"/>
        </w:rPr>
        <w:t xml:space="preserve"> y muestra cómo el órgano herido</w:t>
      </w:r>
      <w:r w:rsidR="00431C7D" w:rsidRPr="006B77B0">
        <w:rPr>
          <w:rFonts w:ascii="Times New Roman" w:hAnsi="Times New Roman" w:cs="Times New Roman"/>
          <w:sz w:val="24"/>
          <w:szCs w:val="24"/>
        </w:rPr>
        <w:t xml:space="preserve"> se convierte en una zona erógena al estar concentrada la libido en esta herida y hace entonces que el enfermo no pueda pensar en otra cosa que no sea su dolor</w:t>
      </w:r>
      <w:r w:rsidR="001B3064" w:rsidRPr="006B77B0">
        <w:rPr>
          <w:rFonts w:ascii="Times New Roman" w:hAnsi="Times New Roman" w:cs="Times New Roman"/>
          <w:sz w:val="24"/>
          <w:szCs w:val="24"/>
        </w:rPr>
        <w:t xml:space="preserve">, dice Freud citado por </w:t>
      </w:r>
      <w:proofErr w:type="spellStart"/>
      <w:r w:rsidR="001B3064" w:rsidRPr="006B77B0">
        <w:rPr>
          <w:rFonts w:ascii="Times New Roman" w:hAnsi="Times New Roman" w:cs="Times New Roman"/>
          <w:sz w:val="24"/>
          <w:szCs w:val="24"/>
        </w:rPr>
        <w:t>Malabou</w:t>
      </w:r>
      <w:proofErr w:type="spellEnd"/>
      <w:r w:rsidR="005C30B9" w:rsidRPr="006B77B0">
        <w:rPr>
          <w:rFonts w:ascii="Times New Roman" w:hAnsi="Times New Roman" w:cs="Times New Roman"/>
          <w:sz w:val="24"/>
          <w:szCs w:val="24"/>
        </w:rPr>
        <w:t>: “en la estrecha</w:t>
      </w:r>
      <w:r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5C30B9" w:rsidRPr="006B77B0">
        <w:rPr>
          <w:rFonts w:ascii="Times New Roman" w:hAnsi="Times New Roman" w:cs="Times New Roman"/>
          <w:sz w:val="24"/>
          <w:szCs w:val="24"/>
        </w:rPr>
        <w:t>cavidad de su muela se recluye su alma toda” (17</w:t>
      </w:r>
      <w:r w:rsidR="0038450E" w:rsidRPr="006B77B0">
        <w:rPr>
          <w:rFonts w:ascii="Times New Roman" w:hAnsi="Times New Roman" w:cs="Times New Roman"/>
          <w:sz w:val="24"/>
          <w:szCs w:val="24"/>
        </w:rPr>
        <w:t>8</w:t>
      </w:r>
      <w:r w:rsidR="005C30B9" w:rsidRPr="006B77B0">
        <w:rPr>
          <w:rFonts w:ascii="Times New Roman" w:hAnsi="Times New Roman" w:cs="Times New Roman"/>
          <w:sz w:val="24"/>
          <w:szCs w:val="24"/>
        </w:rPr>
        <w:t>)</w:t>
      </w:r>
      <w:r w:rsidR="001B3064" w:rsidRPr="006B77B0">
        <w:rPr>
          <w:rFonts w:ascii="Times New Roman" w:hAnsi="Times New Roman" w:cs="Times New Roman"/>
          <w:sz w:val="24"/>
          <w:szCs w:val="24"/>
        </w:rPr>
        <w:t xml:space="preserve">. </w:t>
      </w:r>
      <w:r w:rsidR="00DC56AE" w:rsidRPr="006B77B0">
        <w:rPr>
          <w:rFonts w:ascii="Times New Roman" w:hAnsi="Times New Roman" w:cs="Times New Roman"/>
          <w:sz w:val="24"/>
          <w:szCs w:val="24"/>
        </w:rPr>
        <w:t>S</w:t>
      </w:r>
      <w:r w:rsidR="00274448" w:rsidRPr="006B77B0">
        <w:rPr>
          <w:rFonts w:ascii="Times New Roman" w:hAnsi="Times New Roman" w:cs="Times New Roman"/>
          <w:sz w:val="24"/>
          <w:szCs w:val="24"/>
        </w:rPr>
        <w:t>i</w:t>
      </w:r>
      <w:r w:rsidR="00DC56AE" w:rsidRPr="006B77B0">
        <w:rPr>
          <w:rFonts w:ascii="Times New Roman" w:hAnsi="Times New Roman" w:cs="Times New Roman"/>
          <w:sz w:val="24"/>
          <w:szCs w:val="24"/>
        </w:rPr>
        <w:t xml:space="preserve"> esto es así, se abre para </w:t>
      </w:r>
      <w:proofErr w:type="spellStart"/>
      <w:r w:rsidR="00DC56AE" w:rsidRPr="006B77B0">
        <w:rPr>
          <w:rFonts w:ascii="Times New Roman" w:hAnsi="Times New Roman" w:cs="Times New Roman"/>
          <w:sz w:val="24"/>
          <w:szCs w:val="24"/>
        </w:rPr>
        <w:t>Malabou</w:t>
      </w:r>
      <w:proofErr w:type="spellEnd"/>
      <w:r w:rsidR="00DC56AE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274448" w:rsidRPr="006B77B0">
        <w:rPr>
          <w:rFonts w:ascii="Times New Roman" w:hAnsi="Times New Roman" w:cs="Times New Roman"/>
          <w:sz w:val="24"/>
          <w:szCs w:val="24"/>
        </w:rPr>
        <w:t xml:space="preserve">la pregunta de </w:t>
      </w:r>
      <w:r w:rsidR="00DC56AE" w:rsidRPr="006B77B0">
        <w:rPr>
          <w:rFonts w:ascii="Times New Roman" w:hAnsi="Times New Roman" w:cs="Times New Roman"/>
          <w:sz w:val="24"/>
          <w:szCs w:val="24"/>
        </w:rPr>
        <w:t xml:space="preserve">si </w:t>
      </w:r>
      <w:r w:rsidR="007D291D" w:rsidRPr="006B77B0">
        <w:rPr>
          <w:rFonts w:ascii="Times New Roman" w:hAnsi="Times New Roman" w:cs="Times New Roman"/>
          <w:sz w:val="24"/>
          <w:szCs w:val="24"/>
        </w:rPr>
        <w:t xml:space="preserve">se puede trasladar esta comprensión a los lesionados del cerebro, </w:t>
      </w:r>
      <w:r w:rsidR="00050E5B">
        <w:rPr>
          <w:rFonts w:ascii="Times New Roman" w:hAnsi="Times New Roman" w:cs="Times New Roman"/>
          <w:sz w:val="24"/>
          <w:szCs w:val="24"/>
        </w:rPr>
        <w:t>a una herida cerebral y</w:t>
      </w:r>
      <w:r w:rsidR="007D291D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E36AA3" w:rsidRPr="006B77B0">
        <w:rPr>
          <w:rFonts w:ascii="Times New Roman" w:hAnsi="Times New Roman" w:cs="Times New Roman"/>
          <w:sz w:val="24"/>
          <w:szCs w:val="24"/>
        </w:rPr>
        <w:t xml:space="preserve">su alma </w:t>
      </w:r>
      <w:r w:rsidR="00274448" w:rsidRPr="006B77B0">
        <w:rPr>
          <w:rFonts w:ascii="Times New Roman" w:hAnsi="Times New Roman" w:cs="Times New Roman"/>
          <w:sz w:val="24"/>
          <w:szCs w:val="24"/>
        </w:rPr>
        <w:t>“</w:t>
      </w:r>
      <w:r w:rsidR="00E36AA3" w:rsidRPr="006B77B0">
        <w:rPr>
          <w:rFonts w:ascii="Times New Roman" w:hAnsi="Times New Roman" w:cs="Times New Roman"/>
          <w:sz w:val="24"/>
          <w:szCs w:val="24"/>
        </w:rPr>
        <w:t>se recluy</w:t>
      </w:r>
      <w:r w:rsidR="00274448" w:rsidRPr="006B77B0">
        <w:rPr>
          <w:rFonts w:ascii="Times New Roman" w:hAnsi="Times New Roman" w:cs="Times New Roman"/>
          <w:sz w:val="24"/>
          <w:szCs w:val="24"/>
        </w:rPr>
        <w:t>e</w:t>
      </w:r>
      <w:r w:rsidR="00E36AA3" w:rsidRPr="006B77B0">
        <w:rPr>
          <w:rFonts w:ascii="Times New Roman" w:hAnsi="Times New Roman" w:cs="Times New Roman"/>
          <w:sz w:val="24"/>
          <w:szCs w:val="24"/>
        </w:rPr>
        <w:t xml:space="preserve"> en la estrecha cavidad de su cerebro” (178).</w:t>
      </w:r>
      <w:r w:rsidR="00357AC1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6C8B5" w14:textId="03188006" w:rsidR="00E11C86" w:rsidRPr="006B77B0" w:rsidRDefault="00193200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>Ahora bien, antes de responder a esta pregunta</w:t>
      </w:r>
      <w:r w:rsidR="00A309D1" w:rsidRPr="006B77B0">
        <w:rPr>
          <w:rFonts w:ascii="Times New Roman" w:hAnsi="Times New Roman" w:cs="Times New Roman"/>
          <w:sz w:val="24"/>
          <w:szCs w:val="24"/>
        </w:rPr>
        <w:t>,</w:t>
      </w:r>
      <w:r w:rsidRPr="006B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7B0">
        <w:rPr>
          <w:rFonts w:ascii="Times New Roman" w:hAnsi="Times New Roman" w:cs="Times New Roman"/>
          <w:sz w:val="24"/>
          <w:szCs w:val="24"/>
        </w:rPr>
        <w:t>Malabou</w:t>
      </w:r>
      <w:proofErr w:type="spellEnd"/>
      <w:r w:rsidRPr="006B77B0">
        <w:rPr>
          <w:rFonts w:ascii="Times New Roman" w:hAnsi="Times New Roman" w:cs="Times New Roman"/>
          <w:sz w:val="24"/>
          <w:szCs w:val="24"/>
        </w:rPr>
        <w:t xml:space="preserve"> se detiene en la explicación </w:t>
      </w:r>
      <w:r w:rsidR="007E14A8">
        <w:rPr>
          <w:rFonts w:ascii="Times New Roman" w:hAnsi="Times New Roman" w:cs="Times New Roman"/>
          <w:sz w:val="24"/>
          <w:szCs w:val="24"/>
        </w:rPr>
        <w:t>freudiana</w:t>
      </w:r>
      <w:r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9438FB">
        <w:rPr>
          <w:rFonts w:ascii="Times New Roman" w:hAnsi="Times New Roman" w:cs="Times New Roman"/>
          <w:sz w:val="24"/>
          <w:szCs w:val="24"/>
        </w:rPr>
        <w:t xml:space="preserve">de </w:t>
      </w:r>
      <w:r w:rsidRPr="006B77B0">
        <w:rPr>
          <w:rFonts w:ascii="Times New Roman" w:hAnsi="Times New Roman" w:cs="Times New Roman"/>
          <w:sz w:val="24"/>
          <w:szCs w:val="24"/>
        </w:rPr>
        <w:t>las neurosis de guerra y las neurosis traumáticas</w:t>
      </w:r>
      <w:r w:rsidR="009438FB" w:rsidRPr="009438FB">
        <w:rPr>
          <w:rFonts w:ascii="Times New Roman" w:hAnsi="Times New Roman" w:cs="Times New Roman"/>
          <w:sz w:val="24"/>
          <w:szCs w:val="24"/>
        </w:rPr>
        <w:t xml:space="preserve"> </w:t>
      </w:r>
      <w:r w:rsidR="009438FB" w:rsidRPr="006B77B0">
        <w:rPr>
          <w:rFonts w:ascii="Times New Roman" w:hAnsi="Times New Roman" w:cs="Times New Roman"/>
          <w:sz w:val="24"/>
          <w:szCs w:val="24"/>
        </w:rPr>
        <w:t>de</w:t>
      </w:r>
      <w:r w:rsidR="009438FB">
        <w:rPr>
          <w:rFonts w:ascii="Times New Roman" w:hAnsi="Times New Roman" w:cs="Times New Roman"/>
          <w:sz w:val="24"/>
          <w:szCs w:val="24"/>
        </w:rPr>
        <w:t>sde e</w:t>
      </w:r>
      <w:r w:rsidR="009438FB" w:rsidRPr="006B77B0">
        <w:rPr>
          <w:rFonts w:ascii="Times New Roman" w:hAnsi="Times New Roman" w:cs="Times New Roman"/>
          <w:sz w:val="24"/>
          <w:szCs w:val="24"/>
        </w:rPr>
        <w:t>l narcisismo</w:t>
      </w:r>
      <w:r w:rsidRPr="006B77B0">
        <w:rPr>
          <w:rFonts w:ascii="Times New Roman" w:hAnsi="Times New Roman" w:cs="Times New Roman"/>
          <w:sz w:val="24"/>
          <w:szCs w:val="24"/>
        </w:rPr>
        <w:t>. Como ya explicábamos anteriormente</w:t>
      </w:r>
      <w:r w:rsidR="00A309D1" w:rsidRPr="006B77B0">
        <w:rPr>
          <w:rFonts w:ascii="Times New Roman" w:hAnsi="Times New Roman" w:cs="Times New Roman"/>
          <w:sz w:val="24"/>
          <w:szCs w:val="24"/>
        </w:rPr>
        <w:t>,</w:t>
      </w:r>
      <w:r w:rsidRPr="006B77B0">
        <w:rPr>
          <w:rFonts w:ascii="Times New Roman" w:hAnsi="Times New Roman" w:cs="Times New Roman"/>
          <w:sz w:val="24"/>
          <w:szCs w:val="24"/>
        </w:rPr>
        <w:t xml:space="preserve"> el fenómeno narcisista sirvió en la teoría del libido para entender qué sucedía con aquell</w:t>
      </w:r>
      <w:r w:rsidR="00306EE1" w:rsidRPr="006B77B0">
        <w:rPr>
          <w:rFonts w:ascii="Times New Roman" w:hAnsi="Times New Roman" w:cs="Times New Roman"/>
          <w:sz w:val="24"/>
          <w:szCs w:val="24"/>
        </w:rPr>
        <w:t xml:space="preserve">os enfermos que perdían el interés por el mundo externo. </w:t>
      </w:r>
      <w:r w:rsidR="00597DDA" w:rsidRPr="006B77B0">
        <w:rPr>
          <w:rFonts w:ascii="Times New Roman" w:hAnsi="Times New Roman" w:cs="Times New Roman"/>
          <w:sz w:val="24"/>
          <w:szCs w:val="24"/>
        </w:rPr>
        <w:t>L</w:t>
      </w:r>
      <w:r w:rsidR="00FC6F6E" w:rsidRPr="006B77B0">
        <w:rPr>
          <w:rFonts w:ascii="Times New Roman" w:hAnsi="Times New Roman" w:cs="Times New Roman"/>
          <w:sz w:val="24"/>
          <w:szCs w:val="24"/>
        </w:rPr>
        <w:t xml:space="preserve">a herida </w:t>
      </w:r>
      <w:r w:rsidR="00B67E6C" w:rsidRPr="006B77B0">
        <w:rPr>
          <w:rFonts w:ascii="Times New Roman" w:hAnsi="Times New Roman" w:cs="Times New Roman"/>
          <w:sz w:val="24"/>
          <w:szCs w:val="24"/>
        </w:rPr>
        <w:t xml:space="preserve">externa </w:t>
      </w:r>
      <w:r w:rsidR="00FC6F6E" w:rsidRPr="006B77B0">
        <w:rPr>
          <w:rFonts w:ascii="Times New Roman" w:hAnsi="Times New Roman" w:cs="Times New Roman"/>
          <w:sz w:val="24"/>
          <w:szCs w:val="24"/>
        </w:rPr>
        <w:t xml:space="preserve">no tiene fuerza causal, sino que </w:t>
      </w:r>
      <w:r w:rsidR="00B67E6C" w:rsidRPr="006B77B0">
        <w:rPr>
          <w:rFonts w:ascii="Times New Roman" w:hAnsi="Times New Roman" w:cs="Times New Roman"/>
          <w:sz w:val="24"/>
          <w:szCs w:val="24"/>
        </w:rPr>
        <w:t xml:space="preserve">solo es la posibilidad para </w:t>
      </w:r>
      <w:r w:rsidR="00FC6F6E" w:rsidRPr="006B77B0">
        <w:rPr>
          <w:rFonts w:ascii="Times New Roman" w:hAnsi="Times New Roman" w:cs="Times New Roman"/>
          <w:sz w:val="24"/>
          <w:szCs w:val="24"/>
        </w:rPr>
        <w:t>la redistribución de la libido</w:t>
      </w:r>
      <w:r w:rsidR="00E81F9F" w:rsidRPr="006B77B0">
        <w:rPr>
          <w:rFonts w:ascii="Times New Roman" w:hAnsi="Times New Roman" w:cs="Times New Roman"/>
          <w:sz w:val="24"/>
          <w:szCs w:val="24"/>
        </w:rPr>
        <w:t>,</w:t>
      </w:r>
      <w:r w:rsidR="00FC6F6E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E11C86" w:rsidRPr="006B77B0">
        <w:rPr>
          <w:rFonts w:ascii="Times New Roman" w:hAnsi="Times New Roman" w:cs="Times New Roman"/>
          <w:sz w:val="24"/>
          <w:szCs w:val="24"/>
        </w:rPr>
        <w:t>un erotismo narcisista que causa neurosis.</w:t>
      </w:r>
    </w:p>
    <w:p w14:paraId="41DC0257" w14:textId="6BF5859A" w:rsidR="00AD0104" w:rsidRPr="006B77B0" w:rsidRDefault="00E11C86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De todas maneras, </w:t>
      </w:r>
      <w:r w:rsidR="00E81F9F" w:rsidRPr="006B77B0">
        <w:rPr>
          <w:rFonts w:ascii="Times New Roman" w:hAnsi="Times New Roman" w:cs="Times New Roman"/>
          <w:sz w:val="24"/>
          <w:szCs w:val="24"/>
        </w:rPr>
        <w:t xml:space="preserve">la </w:t>
      </w:r>
      <w:r w:rsidRPr="006B77B0">
        <w:rPr>
          <w:rFonts w:ascii="Times New Roman" w:hAnsi="Times New Roman" w:cs="Times New Roman"/>
          <w:sz w:val="24"/>
          <w:szCs w:val="24"/>
        </w:rPr>
        <w:t xml:space="preserve">neurosis traumática y </w:t>
      </w:r>
      <w:r w:rsidR="00E81F9F" w:rsidRPr="006B77B0">
        <w:rPr>
          <w:rFonts w:ascii="Times New Roman" w:hAnsi="Times New Roman" w:cs="Times New Roman"/>
          <w:sz w:val="24"/>
          <w:szCs w:val="24"/>
        </w:rPr>
        <w:t xml:space="preserve">la </w:t>
      </w:r>
      <w:r w:rsidRPr="006B77B0">
        <w:rPr>
          <w:rFonts w:ascii="Times New Roman" w:hAnsi="Times New Roman" w:cs="Times New Roman"/>
          <w:sz w:val="24"/>
          <w:szCs w:val="24"/>
        </w:rPr>
        <w:t xml:space="preserve">de guerra tienen sus puntos en común y sus diferencias. Según la </w:t>
      </w:r>
      <w:r w:rsidR="00823CD8">
        <w:rPr>
          <w:rFonts w:ascii="Times New Roman" w:hAnsi="Times New Roman" w:cs="Times New Roman"/>
          <w:sz w:val="24"/>
          <w:szCs w:val="24"/>
        </w:rPr>
        <w:t>interpretación</w:t>
      </w:r>
      <w:r w:rsidRPr="006B77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7B0">
        <w:rPr>
          <w:rFonts w:ascii="Times New Roman" w:hAnsi="Times New Roman" w:cs="Times New Roman"/>
          <w:sz w:val="24"/>
          <w:szCs w:val="24"/>
        </w:rPr>
        <w:t>Malabou</w:t>
      </w:r>
      <w:proofErr w:type="spellEnd"/>
      <w:r w:rsidR="00E81F9F" w:rsidRPr="006B77B0">
        <w:rPr>
          <w:rFonts w:ascii="Times New Roman" w:hAnsi="Times New Roman" w:cs="Times New Roman"/>
          <w:sz w:val="24"/>
          <w:szCs w:val="24"/>
        </w:rPr>
        <w:t>,</w:t>
      </w:r>
      <w:r w:rsidRPr="006B77B0">
        <w:rPr>
          <w:rFonts w:ascii="Times New Roman" w:hAnsi="Times New Roman" w:cs="Times New Roman"/>
          <w:sz w:val="24"/>
          <w:szCs w:val="24"/>
        </w:rPr>
        <w:t xml:space="preserve"> Freud pensaría que la </w:t>
      </w:r>
      <w:r w:rsidR="00E81F9F" w:rsidRPr="006B77B0">
        <w:rPr>
          <w:rFonts w:ascii="Times New Roman" w:hAnsi="Times New Roman" w:cs="Times New Roman"/>
          <w:sz w:val="24"/>
          <w:szCs w:val="24"/>
        </w:rPr>
        <w:t>neurosis</w:t>
      </w:r>
      <w:r w:rsidR="001634DF" w:rsidRPr="006B77B0">
        <w:rPr>
          <w:rFonts w:ascii="Times New Roman" w:hAnsi="Times New Roman" w:cs="Times New Roman"/>
          <w:sz w:val="24"/>
          <w:szCs w:val="24"/>
        </w:rPr>
        <w:t xml:space="preserve"> traumática sería enteramente narcisista, mientras que la de guerra seria también de transferencia</w:t>
      </w:r>
      <w:r w:rsidR="00B21B67" w:rsidRPr="006B77B0">
        <w:rPr>
          <w:rFonts w:ascii="Times New Roman" w:hAnsi="Times New Roman" w:cs="Times New Roman"/>
          <w:sz w:val="24"/>
          <w:szCs w:val="24"/>
        </w:rPr>
        <w:t xml:space="preserve">. La explicación es sencilla, </w:t>
      </w:r>
      <w:r w:rsidR="005A1AB5" w:rsidRPr="006B77B0">
        <w:rPr>
          <w:rFonts w:ascii="Times New Roman" w:hAnsi="Times New Roman" w:cs="Times New Roman"/>
          <w:sz w:val="24"/>
          <w:szCs w:val="24"/>
        </w:rPr>
        <w:t xml:space="preserve">en tiempos de paz estaban las neurosis traumáticas causadas por un accidente violento (ya lo vimos anteriormente) que explota un deseo sexual no esperado y causa el repliegue del yo a su estado narcisista, como forma de protección ante el miedo y terror sufrido; ahora, los tiempos de guerra muestran estos </w:t>
      </w:r>
      <w:r w:rsidR="005A1AB5" w:rsidRPr="006B77B0">
        <w:rPr>
          <w:rFonts w:ascii="Times New Roman" w:hAnsi="Times New Roman" w:cs="Times New Roman"/>
          <w:i/>
          <w:iCs/>
          <w:sz w:val="24"/>
          <w:szCs w:val="24"/>
        </w:rPr>
        <w:t>padecimientos enigmáticos</w:t>
      </w:r>
      <w:r w:rsidR="005A1AB5" w:rsidRPr="006B77B0">
        <w:rPr>
          <w:rFonts w:ascii="Times New Roman" w:hAnsi="Times New Roman" w:cs="Times New Roman"/>
          <w:sz w:val="24"/>
          <w:szCs w:val="24"/>
        </w:rPr>
        <w:t xml:space="preserve"> para los médicos de guerra</w:t>
      </w:r>
      <w:r w:rsidR="00823CD8">
        <w:rPr>
          <w:rFonts w:ascii="Times New Roman" w:hAnsi="Times New Roman" w:cs="Times New Roman"/>
          <w:sz w:val="24"/>
          <w:szCs w:val="24"/>
        </w:rPr>
        <w:t xml:space="preserve"> e</w:t>
      </w:r>
      <w:r w:rsidR="005A1AB5" w:rsidRPr="006B77B0">
        <w:rPr>
          <w:rFonts w:ascii="Times New Roman" w:hAnsi="Times New Roman" w:cs="Times New Roman"/>
          <w:sz w:val="24"/>
          <w:szCs w:val="24"/>
        </w:rPr>
        <w:t xml:space="preserve"> imposibles de ser explicados simplemente por la herida. </w:t>
      </w:r>
      <w:r w:rsidR="00823CD8">
        <w:rPr>
          <w:rFonts w:ascii="Times New Roman" w:hAnsi="Times New Roman" w:cs="Times New Roman"/>
          <w:sz w:val="24"/>
          <w:szCs w:val="24"/>
        </w:rPr>
        <w:t>L</w:t>
      </w:r>
      <w:r w:rsidR="00B21B67" w:rsidRPr="006B77B0">
        <w:rPr>
          <w:rFonts w:ascii="Times New Roman" w:hAnsi="Times New Roman" w:cs="Times New Roman"/>
          <w:sz w:val="24"/>
          <w:szCs w:val="24"/>
        </w:rPr>
        <w:t xml:space="preserve">a </w:t>
      </w:r>
      <w:r w:rsidR="00D803D3" w:rsidRPr="006B77B0">
        <w:rPr>
          <w:rFonts w:ascii="Times New Roman" w:hAnsi="Times New Roman" w:cs="Times New Roman"/>
          <w:sz w:val="24"/>
          <w:szCs w:val="24"/>
        </w:rPr>
        <w:t>neurosis</w:t>
      </w:r>
      <w:r w:rsidR="00B21B67" w:rsidRPr="006B77B0">
        <w:rPr>
          <w:rFonts w:ascii="Times New Roman" w:hAnsi="Times New Roman" w:cs="Times New Roman"/>
          <w:sz w:val="24"/>
          <w:szCs w:val="24"/>
        </w:rPr>
        <w:t xml:space="preserve"> de guerra</w:t>
      </w:r>
      <w:r w:rsidR="00320CF1" w:rsidRPr="006B77B0">
        <w:rPr>
          <w:rFonts w:ascii="Times New Roman" w:hAnsi="Times New Roman" w:cs="Times New Roman"/>
          <w:sz w:val="24"/>
          <w:szCs w:val="24"/>
        </w:rPr>
        <w:t>, pacientes doblemente enfermos,</w:t>
      </w:r>
      <w:r w:rsidR="00B21B67" w:rsidRPr="006B77B0">
        <w:rPr>
          <w:rFonts w:ascii="Times New Roman" w:hAnsi="Times New Roman" w:cs="Times New Roman"/>
          <w:sz w:val="24"/>
          <w:szCs w:val="24"/>
        </w:rPr>
        <w:t xml:space="preserve"> implica un conflicto interno del yo</w:t>
      </w:r>
      <w:r w:rsidR="003F4232" w:rsidRPr="006B77B0">
        <w:rPr>
          <w:rFonts w:ascii="Times New Roman" w:hAnsi="Times New Roman" w:cs="Times New Roman"/>
          <w:sz w:val="24"/>
          <w:szCs w:val="24"/>
        </w:rPr>
        <w:t xml:space="preserve">, entre un yo de paz y </w:t>
      </w:r>
      <w:r w:rsidR="00BD4212" w:rsidRPr="006B77B0">
        <w:rPr>
          <w:rFonts w:ascii="Times New Roman" w:hAnsi="Times New Roman" w:cs="Times New Roman"/>
          <w:sz w:val="24"/>
          <w:szCs w:val="24"/>
        </w:rPr>
        <w:t>un</w:t>
      </w:r>
      <w:r w:rsidR="003F4232" w:rsidRPr="006B77B0">
        <w:rPr>
          <w:rFonts w:ascii="Times New Roman" w:hAnsi="Times New Roman" w:cs="Times New Roman"/>
          <w:sz w:val="24"/>
          <w:szCs w:val="24"/>
        </w:rPr>
        <w:t xml:space="preserve"> yo guerrero</w:t>
      </w:r>
      <w:r w:rsidR="00AD0104" w:rsidRPr="006B77B0">
        <w:rPr>
          <w:rFonts w:ascii="Times New Roman" w:hAnsi="Times New Roman" w:cs="Times New Roman"/>
          <w:sz w:val="24"/>
          <w:szCs w:val="24"/>
        </w:rPr>
        <w:t>. El enfermo</w:t>
      </w:r>
      <w:r w:rsidR="00BD4212" w:rsidRPr="006B77B0">
        <w:rPr>
          <w:rFonts w:ascii="Times New Roman" w:hAnsi="Times New Roman" w:cs="Times New Roman"/>
          <w:sz w:val="24"/>
          <w:szCs w:val="24"/>
        </w:rPr>
        <w:t xml:space="preserve"> encuentra de</w:t>
      </w:r>
      <w:r w:rsidR="00AD0104" w:rsidRPr="006B77B0">
        <w:rPr>
          <w:rFonts w:ascii="Times New Roman" w:hAnsi="Times New Roman" w:cs="Times New Roman"/>
          <w:sz w:val="24"/>
          <w:szCs w:val="24"/>
        </w:rPr>
        <w:t>ntro de</w:t>
      </w:r>
      <w:r w:rsidR="00BD4212" w:rsidRPr="006B77B0">
        <w:rPr>
          <w:rFonts w:ascii="Times New Roman" w:hAnsi="Times New Roman" w:cs="Times New Roman"/>
          <w:sz w:val="24"/>
          <w:szCs w:val="24"/>
        </w:rPr>
        <w:t xml:space="preserve"> sí mismo trasferido el cuerpo del enemigo del cual quiere huir. </w:t>
      </w:r>
      <w:r w:rsidR="00AD0104" w:rsidRPr="006B77B0">
        <w:rPr>
          <w:rFonts w:ascii="Times New Roman" w:hAnsi="Times New Roman" w:cs="Times New Roman"/>
          <w:sz w:val="24"/>
          <w:szCs w:val="24"/>
        </w:rPr>
        <w:t>Entonces, además de la neurosis traumática se encuentra una neurosis de transferencia.</w:t>
      </w:r>
    </w:p>
    <w:p w14:paraId="66C31393" w14:textId="280E0A7F" w:rsidR="00E11C86" w:rsidRPr="006B77B0" w:rsidRDefault="00D10A7C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Aunque la </w:t>
      </w:r>
      <w:r w:rsidR="005A1AB5" w:rsidRPr="006B77B0">
        <w:rPr>
          <w:rFonts w:ascii="Times New Roman" w:hAnsi="Times New Roman" w:cs="Times New Roman"/>
          <w:sz w:val="24"/>
          <w:szCs w:val="24"/>
        </w:rPr>
        <w:t>neurosis</w:t>
      </w:r>
      <w:r w:rsidRPr="006B77B0">
        <w:rPr>
          <w:rFonts w:ascii="Times New Roman" w:hAnsi="Times New Roman" w:cs="Times New Roman"/>
          <w:sz w:val="24"/>
          <w:szCs w:val="24"/>
        </w:rPr>
        <w:t xml:space="preserve"> traumática implica la aceptación de una herida, de un acontecimiento violento</w:t>
      </w:r>
      <w:r w:rsidR="005A1AB5" w:rsidRPr="006B77B0">
        <w:rPr>
          <w:rFonts w:ascii="Times New Roman" w:hAnsi="Times New Roman" w:cs="Times New Roman"/>
          <w:sz w:val="24"/>
          <w:szCs w:val="24"/>
        </w:rPr>
        <w:t xml:space="preserve"> que acaece sin la necesaria preparación para el sujeto y por eso produce un terror. Tal </w:t>
      </w:r>
      <w:proofErr w:type="spellStart"/>
      <w:r w:rsidRPr="006B77B0">
        <w:rPr>
          <w:rFonts w:ascii="Times New Roman" w:hAnsi="Times New Roman" w:cs="Times New Roman"/>
          <w:i/>
          <w:iCs/>
          <w:sz w:val="24"/>
          <w:szCs w:val="24"/>
        </w:rPr>
        <w:t>Ereignis</w:t>
      </w:r>
      <w:proofErr w:type="spellEnd"/>
      <w:r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AA4B0D" w:rsidRPr="006B77B0">
        <w:rPr>
          <w:rFonts w:ascii="Times New Roman" w:hAnsi="Times New Roman" w:cs="Times New Roman"/>
          <w:sz w:val="24"/>
          <w:szCs w:val="24"/>
        </w:rPr>
        <w:t xml:space="preserve">no se puede entender </w:t>
      </w:r>
      <w:r w:rsidRPr="006B77B0">
        <w:rPr>
          <w:rFonts w:ascii="Times New Roman" w:hAnsi="Times New Roman" w:cs="Times New Roman"/>
          <w:sz w:val="24"/>
          <w:szCs w:val="24"/>
        </w:rPr>
        <w:t xml:space="preserve">como </w:t>
      </w:r>
      <w:r w:rsidR="00E46420" w:rsidRPr="006B77B0">
        <w:rPr>
          <w:rFonts w:ascii="Times New Roman" w:hAnsi="Times New Roman" w:cs="Times New Roman"/>
          <w:sz w:val="24"/>
          <w:szCs w:val="24"/>
        </w:rPr>
        <w:t xml:space="preserve">la </w:t>
      </w:r>
      <w:r w:rsidRPr="006B77B0">
        <w:rPr>
          <w:rFonts w:ascii="Times New Roman" w:hAnsi="Times New Roman" w:cs="Times New Roman"/>
          <w:sz w:val="24"/>
          <w:szCs w:val="24"/>
        </w:rPr>
        <w:t>causa</w:t>
      </w:r>
      <w:r w:rsidR="009C1481" w:rsidRPr="006B77B0">
        <w:rPr>
          <w:rFonts w:ascii="Times New Roman" w:hAnsi="Times New Roman" w:cs="Times New Roman"/>
          <w:sz w:val="24"/>
          <w:szCs w:val="24"/>
        </w:rPr>
        <w:t>, pues solamente es el espacio o lo que permite que se desencadene</w:t>
      </w:r>
      <w:r w:rsidR="00AA4B0D" w:rsidRPr="006B77B0">
        <w:rPr>
          <w:rFonts w:ascii="Times New Roman" w:hAnsi="Times New Roman" w:cs="Times New Roman"/>
          <w:sz w:val="24"/>
          <w:szCs w:val="24"/>
        </w:rPr>
        <w:t xml:space="preserve"> un</w:t>
      </w:r>
      <w:r w:rsidR="009C1481" w:rsidRPr="006B77B0">
        <w:rPr>
          <w:rFonts w:ascii="Times New Roman" w:hAnsi="Times New Roman" w:cs="Times New Roman"/>
          <w:sz w:val="24"/>
          <w:szCs w:val="24"/>
        </w:rPr>
        <w:t xml:space="preserve"> conflicto interno</w:t>
      </w:r>
      <w:r w:rsidR="00E46420" w:rsidRPr="006B77B0">
        <w:rPr>
          <w:rFonts w:ascii="Times New Roman" w:hAnsi="Times New Roman" w:cs="Times New Roman"/>
          <w:sz w:val="24"/>
          <w:szCs w:val="24"/>
        </w:rPr>
        <w:t xml:space="preserve"> con sentido</w:t>
      </w:r>
      <w:r w:rsidR="009C1481" w:rsidRPr="006B77B0">
        <w:rPr>
          <w:rFonts w:ascii="Times New Roman" w:hAnsi="Times New Roman" w:cs="Times New Roman"/>
          <w:sz w:val="24"/>
          <w:szCs w:val="24"/>
        </w:rPr>
        <w:t xml:space="preserve">. </w:t>
      </w:r>
      <w:r w:rsidR="00AE047E" w:rsidRPr="006B77B0">
        <w:rPr>
          <w:rFonts w:ascii="Times New Roman" w:hAnsi="Times New Roman" w:cs="Times New Roman"/>
          <w:sz w:val="24"/>
          <w:szCs w:val="24"/>
        </w:rPr>
        <w:t>Lo mismo sucedería en el trauma de guerra, no es el ruido súbito de una granada o la</w:t>
      </w:r>
      <w:r w:rsidR="00E46420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970D5F" w:rsidRPr="006B77B0">
        <w:rPr>
          <w:rFonts w:ascii="Times New Roman" w:hAnsi="Times New Roman" w:cs="Times New Roman"/>
          <w:sz w:val="24"/>
          <w:szCs w:val="24"/>
        </w:rPr>
        <w:t xml:space="preserve">explosión la causa de la enfermedad: </w:t>
      </w:r>
      <w:r w:rsidR="001D086B" w:rsidRPr="006B77B0">
        <w:rPr>
          <w:rFonts w:ascii="Times New Roman" w:hAnsi="Times New Roman" w:cs="Times New Roman"/>
          <w:sz w:val="24"/>
          <w:szCs w:val="24"/>
        </w:rPr>
        <w:t xml:space="preserve">“el enfermo se refugia en la neurosis traumática para escapar no a la guerra del campo de batalla, sino a la guerra que se libra dentro de él” (182). </w:t>
      </w:r>
      <w:r w:rsidR="00EB2D90" w:rsidRPr="006B77B0">
        <w:rPr>
          <w:rFonts w:ascii="Times New Roman" w:hAnsi="Times New Roman" w:cs="Times New Roman"/>
          <w:sz w:val="24"/>
          <w:szCs w:val="24"/>
        </w:rPr>
        <w:t xml:space="preserve">En este caso, Freud sustenta que </w:t>
      </w:r>
      <w:r w:rsidR="00447E8C" w:rsidRPr="006B77B0">
        <w:rPr>
          <w:rFonts w:ascii="Times New Roman" w:hAnsi="Times New Roman" w:cs="Times New Roman"/>
          <w:sz w:val="24"/>
          <w:szCs w:val="24"/>
        </w:rPr>
        <w:t>la neurosis</w:t>
      </w:r>
      <w:r w:rsidR="00EB2D90" w:rsidRPr="006B77B0">
        <w:rPr>
          <w:rFonts w:ascii="Times New Roman" w:hAnsi="Times New Roman" w:cs="Times New Roman"/>
          <w:sz w:val="24"/>
          <w:szCs w:val="24"/>
        </w:rPr>
        <w:t xml:space="preserve"> de guerra </w:t>
      </w:r>
      <w:r w:rsidR="00447E8C" w:rsidRPr="006B77B0">
        <w:rPr>
          <w:rFonts w:ascii="Times New Roman" w:hAnsi="Times New Roman" w:cs="Times New Roman"/>
          <w:sz w:val="24"/>
          <w:szCs w:val="24"/>
        </w:rPr>
        <w:t xml:space="preserve">no incluye nada nuevo de lo ya analizado en la </w:t>
      </w:r>
      <w:r w:rsidR="00447E8C" w:rsidRPr="006B77B0">
        <w:rPr>
          <w:rFonts w:ascii="Times New Roman" w:hAnsi="Times New Roman" w:cs="Times New Roman"/>
          <w:sz w:val="24"/>
          <w:szCs w:val="24"/>
        </w:rPr>
        <w:lastRenderedPageBreak/>
        <w:t xml:space="preserve">traumática en tiempos de paz, lo que encontraríamos son mayores </w:t>
      </w:r>
      <w:r w:rsidR="001A1EB2">
        <w:rPr>
          <w:rFonts w:ascii="Times New Roman" w:hAnsi="Times New Roman" w:cs="Times New Roman"/>
          <w:sz w:val="24"/>
          <w:szCs w:val="24"/>
        </w:rPr>
        <w:t xml:space="preserve">sucesos </w:t>
      </w:r>
      <w:r w:rsidR="00447E8C" w:rsidRPr="006B77B0">
        <w:rPr>
          <w:rFonts w:ascii="Times New Roman" w:hAnsi="Times New Roman" w:cs="Times New Roman"/>
          <w:sz w:val="24"/>
          <w:szCs w:val="24"/>
        </w:rPr>
        <w:t xml:space="preserve">y </w:t>
      </w:r>
      <w:r w:rsidR="00970D5F" w:rsidRPr="006B77B0">
        <w:rPr>
          <w:rFonts w:ascii="Times New Roman" w:hAnsi="Times New Roman" w:cs="Times New Roman"/>
          <w:sz w:val="24"/>
          <w:szCs w:val="24"/>
        </w:rPr>
        <w:t xml:space="preserve">casos </w:t>
      </w:r>
      <w:r w:rsidR="00447E8C" w:rsidRPr="006B77B0">
        <w:rPr>
          <w:rFonts w:ascii="Times New Roman" w:hAnsi="Times New Roman" w:cs="Times New Roman"/>
          <w:sz w:val="24"/>
          <w:szCs w:val="24"/>
        </w:rPr>
        <w:t>más profundos</w:t>
      </w:r>
      <w:r w:rsidR="006F324A" w:rsidRPr="006B77B0">
        <w:rPr>
          <w:rFonts w:ascii="Times New Roman" w:hAnsi="Times New Roman" w:cs="Times New Roman"/>
          <w:sz w:val="24"/>
          <w:szCs w:val="24"/>
        </w:rPr>
        <w:t>.</w:t>
      </w:r>
      <w:r w:rsidR="00665031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C9617" w14:textId="6319C23F" w:rsidR="00853E3D" w:rsidRPr="006B77B0" w:rsidRDefault="00853E3D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En esta comprensión nos faltaría analizar el lugar de la herida, </w:t>
      </w:r>
      <w:r w:rsidR="00665031" w:rsidRPr="006B77B0">
        <w:rPr>
          <w:rFonts w:ascii="Times New Roman" w:hAnsi="Times New Roman" w:cs="Times New Roman"/>
          <w:sz w:val="24"/>
          <w:szCs w:val="24"/>
        </w:rPr>
        <w:t xml:space="preserve">es decir, </w:t>
      </w:r>
      <w:r w:rsidR="009D0526" w:rsidRPr="006B77B0">
        <w:rPr>
          <w:rFonts w:ascii="Times New Roman" w:hAnsi="Times New Roman" w:cs="Times New Roman"/>
          <w:sz w:val="24"/>
          <w:szCs w:val="24"/>
        </w:rPr>
        <w:t xml:space="preserve">de existir este acontecimiento traumático qué lugar </w:t>
      </w:r>
      <w:r w:rsidR="00665031" w:rsidRPr="006B77B0">
        <w:rPr>
          <w:rFonts w:ascii="Times New Roman" w:hAnsi="Times New Roman" w:cs="Times New Roman"/>
          <w:sz w:val="24"/>
          <w:szCs w:val="24"/>
        </w:rPr>
        <w:t>puede tener</w:t>
      </w:r>
      <w:r w:rsidR="009D0526" w:rsidRPr="006B77B0">
        <w:rPr>
          <w:rFonts w:ascii="Times New Roman" w:hAnsi="Times New Roman" w:cs="Times New Roman"/>
          <w:sz w:val="24"/>
          <w:szCs w:val="24"/>
        </w:rPr>
        <w:t xml:space="preserve"> en la generación de la neurosis</w:t>
      </w:r>
      <w:r w:rsidR="00665031" w:rsidRPr="006B77B0">
        <w:rPr>
          <w:rFonts w:ascii="Times New Roman" w:hAnsi="Times New Roman" w:cs="Times New Roman"/>
          <w:sz w:val="24"/>
          <w:szCs w:val="24"/>
        </w:rPr>
        <w:t>.</w:t>
      </w:r>
      <w:r w:rsidR="009D0526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665031" w:rsidRPr="006B77B0">
        <w:rPr>
          <w:rFonts w:ascii="Times New Roman" w:hAnsi="Times New Roman" w:cs="Times New Roman"/>
          <w:sz w:val="24"/>
          <w:szCs w:val="24"/>
        </w:rPr>
        <w:t>P</w:t>
      </w:r>
      <w:r w:rsidR="003B20CF" w:rsidRPr="006B77B0">
        <w:rPr>
          <w:rFonts w:ascii="Times New Roman" w:hAnsi="Times New Roman" w:cs="Times New Roman"/>
          <w:sz w:val="24"/>
          <w:szCs w:val="24"/>
        </w:rPr>
        <w:t>ara la autora</w:t>
      </w:r>
      <w:r w:rsidR="00665031" w:rsidRPr="006B77B0">
        <w:rPr>
          <w:rFonts w:ascii="Times New Roman" w:hAnsi="Times New Roman" w:cs="Times New Roman"/>
          <w:sz w:val="24"/>
          <w:szCs w:val="24"/>
        </w:rPr>
        <w:t>,</w:t>
      </w:r>
      <w:r w:rsidR="003B20CF" w:rsidRPr="006B77B0">
        <w:rPr>
          <w:rFonts w:ascii="Times New Roman" w:hAnsi="Times New Roman" w:cs="Times New Roman"/>
          <w:sz w:val="24"/>
          <w:szCs w:val="24"/>
        </w:rPr>
        <w:t xml:space="preserve"> en Freud se da una situación paradójica donde la herida es autocuración del traumatismo (185). Por más extraño que pueda parecer esto, la herida física o la enfermedad orgánica puede reestablecer la </w:t>
      </w:r>
      <w:r w:rsidR="00647613" w:rsidRPr="006B77B0">
        <w:rPr>
          <w:rFonts w:ascii="Times New Roman" w:hAnsi="Times New Roman" w:cs="Times New Roman"/>
          <w:sz w:val="24"/>
          <w:szCs w:val="24"/>
        </w:rPr>
        <w:t xml:space="preserve">unidad libidinal que se ha replegado en el yo. Es decir, si lo que desencadena la neurosis es un </w:t>
      </w:r>
      <w:r w:rsidR="00DB7C8E" w:rsidRPr="006B77B0">
        <w:rPr>
          <w:rFonts w:ascii="Times New Roman" w:hAnsi="Times New Roman" w:cs="Times New Roman"/>
          <w:sz w:val="24"/>
          <w:szCs w:val="24"/>
        </w:rPr>
        <w:t>choque</w:t>
      </w:r>
      <w:r w:rsidR="00AC63E2" w:rsidRPr="006B77B0">
        <w:rPr>
          <w:rFonts w:ascii="Times New Roman" w:hAnsi="Times New Roman" w:cs="Times New Roman"/>
          <w:sz w:val="24"/>
          <w:szCs w:val="24"/>
        </w:rPr>
        <w:t>, un accidente que trae una excitación sexual no preparada</w:t>
      </w:r>
      <w:r w:rsidR="00DA1011" w:rsidRPr="006B77B0">
        <w:rPr>
          <w:rFonts w:ascii="Times New Roman" w:hAnsi="Times New Roman" w:cs="Times New Roman"/>
          <w:sz w:val="24"/>
          <w:szCs w:val="24"/>
        </w:rPr>
        <w:t xml:space="preserve"> y</w:t>
      </w:r>
      <w:r w:rsidR="00DB7C8E" w:rsidRPr="006B77B0">
        <w:rPr>
          <w:rFonts w:ascii="Times New Roman" w:hAnsi="Times New Roman" w:cs="Times New Roman"/>
          <w:sz w:val="24"/>
          <w:szCs w:val="24"/>
        </w:rPr>
        <w:t>,</w:t>
      </w:r>
      <w:r w:rsidR="00DA1011" w:rsidRPr="006B77B0">
        <w:rPr>
          <w:rFonts w:ascii="Times New Roman" w:hAnsi="Times New Roman" w:cs="Times New Roman"/>
          <w:sz w:val="24"/>
          <w:szCs w:val="24"/>
        </w:rPr>
        <w:t xml:space="preserve"> por lo tanto</w:t>
      </w:r>
      <w:r w:rsidR="00DB7C8E" w:rsidRPr="006B77B0">
        <w:rPr>
          <w:rFonts w:ascii="Times New Roman" w:hAnsi="Times New Roman" w:cs="Times New Roman"/>
          <w:sz w:val="24"/>
          <w:szCs w:val="24"/>
        </w:rPr>
        <w:t>,</w:t>
      </w:r>
      <w:r w:rsidR="00DA1011" w:rsidRPr="006B77B0">
        <w:rPr>
          <w:rFonts w:ascii="Times New Roman" w:hAnsi="Times New Roman" w:cs="Times New Roman"/>
          <w:sz w:val="24"/>
          <w:szCs w:val="24"/>
        </w:rPr>
        <w:t xml:space="preserve"> que desencadena en terror </w:t>
      </w:r>
      <w:r w:rsidR="00DB7C8E" w:rsidRPr="006B77B0">
        <w:rPr>
          <w:rFonts w:ascii="Times New Roman" w:hAnsi="Times New Roman" w:cs="Times New Roman"/>
          <w:sz w:val="24"/>
          <w:szCs w:val="24"/>
        </w:rPr>
        <w:t xml:space="preserve">que repliega la libido a sí mismo y genera entonces una frialdad con el mundo exterior. </w:t>
      </w:r>
      <w:r w:rsidR="00555949" w:rsidRPr="006B77B0">
        <w:rPr>
          <w:rFonts w:ascii="Times New Roman" w:hAnsi="Times New Roman" w:cs="Times New Roman"/>
          <w:sz w:val="24"/>
          <w:szCs w:val="24"/>
        </w:rPr>
        <w:t>Por otro lado, la herida</w:t>
      </w:r>
      <w:r w:rsidR="00C30F40">
        <w:rPr>
          <w:rFonts w:ascii="Times New Roman" w:hAnsi="Times New Roman" w:cs="Times New Roman"/>
          <w:sz w:val="24"/>
          <w:szCs w:val="24"/>
        </w:rPr>
        <w:t xml:space="preserve"> </w:t>
      </w:r>
      <w:r w:rsidR="00555949" w:rsidRPr="006B77B0">
        <w:rPr>
          <w:rFonts w:ascii="Times New Roman" w:hAnsi="Times New Roman" w:cs="Times New Roman"/>
          <w:sz w:val="24"/>
          <w:szCs w:val="24"/>
        </w:rPr>
        <w:t>reclama la atención</w:t>
      </w:r>
      <w:r w:rsidR="00C30F40">
        <w:rPr>
          <w:rFonts w:ascii="Times New Roman" w:hAnsi="Times New Roman" w:cs="Times New Roman"/>
          <w:sz w:val="24"/>
          <w:szCs w:val="24"/>
        </w:rPr>
        <w:t>, el sujeto se concentra en esa herida que se convierte en todo su mundo</w:t>
      </w:r>
      <w:r w:rsidR="00CC4447" w:rsidRPr="006B77B0">
        <w:rPr>
          <w:rFonts w:ascii="Times New Roman" w:hAnsi="Times New Roman" w:cs="Times New Roman"/>
          <w:sz w:val="24"/>
          <w:szCs w:val="24"/>
        </w:rPr>
        <w:t xml:space="preserve">. </w:t>
      </w:r>
      <w:r w:rsidR="002B1650" w:rsidRPr="006B77B0">
        <w:rPr>
          <w:rFonts w:ascii="Times New Roman" w:hAnsi="Times New Roman" w:cs="Times New Roman"/>
          <w:sz w:val="24"/>
          <w:szCs w:val="24"/>
        </w:rPr>
        <w:t>L</w:t>
      </w:r>
      <w:r w:rsidR="00CC4447" w:rsidRPr="006B77B0">
        <w:rPr>
          <w:rFonts w:ascii="Times New Roman" w:hAnsi="Times New Roman" w:cs="Times New Roman"/>
          <w:sz w:val="24"/>
          <w:szCs w:val="24"/>
        </w:rPr>
        <w:t xml:space="preserve">a herida no explica el daño e incluso puede ser puerta de </w:t>
      </w:r>
      <w:r w:rsidR="003469D2" w:rsidRPr="006B77B0">
        <w:rPr>
          <w:rFonts w:ascii="Times New Roman" w:hAnsi="Times New Roman" w:cs="Times New Roman"/>
          <w:sz w:val="24"/>
          <w:szCs w:val="24"/>
        </w:rPr>
        <w:t xml:space="preserve">la </w:t>
      </w:r>
      <w:r w:rsidR="00CC4447" w:rsidRPr="006B77B0">
        <w:rPr>
          <w:rFonts w:ascii="Times New Roman" w:hAnsi="Times New Roman" w:cs="Times New Roman"/>
          <w:sz w:val="24"/>
          <w:szCs w:val="24"/>
        </w:rPr>
        <w:t>curación</w:t>
      </w:r>
      <w:r w:rsidR="003469D2" w:rsidRPr="006B77B0">
        <w:rPr>
          <w:rFonts w:ascii="Times New Roman" w:hAnsi="Times New Roman" w:cs="Times New Roman"/>
          <w:sz w:val="24"/>
          <w:szCs w:val="24"/>
        </w:rPr>
        <w:t>:</w:t>
      </w:r>
      <w:r w:rsidR="00CC4447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02406B" w:rsidRPr="006B77B0">
        <w:rPr>
          <w:rFonts w:ascii="Times New Roman" w:hAnsi="Times New Roman" w:cs="Times New Roman"/>
          <w:sz w:val="24"/>
          <w:szCs w:val="24"/>
        </w:rPr>
        <w:t>“la sexualidad se impone, entonces, en todos los casos para activar y borrar a la vez los efectos psíquicos de los daños orgánicos</w:t>
      </w:r>
      <w:r w:rsidR="00367A8D" w:rsidRPr="006B77B0">
        <w:rPr>
          <w:rFonts w:ascii="Times New Roman" w:hAnsi="Times New Roman" w:cs="Times New Roman"/>
          <w:sz w:val="24"/>
          <w:szCs w:val="24"/>
        </w:rPr>
        <w:t>, en particular los daños cerebrales” (185).</w:t>
      </w:r>
    </w:p>
    <w:p w14:paraId="6B434716" w14:textId="6E3DDA01" w:rsidR="00367A8D" w:rsidRPr="006B77B0" w:rsidRDefault="00367A8D" w:rsidP="006B77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SEGUNDA HIPÓTESIS: LA PULSIÓN DE MUERTE </w:t>
      </w:r>
    </w:p>
    <w:p w14:paraId="00C024CC" w14:textId="49647A0E" w:rsidR="00367A8D" w:rsidRPr="006B77B0" w:rsidRDefault="006B390D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La otra visión, que según la autora podrá ser complementaria, es explicar </w:t>
      </w:r>
      <w:r w:rsidR="00690DD2" w:rsidRPr="006B77B0">
        <w:rPr>
          <w:rFonts w:ascii="Times New Roman" w:hAnsi="Times New Roman" w:cs="Times New Roman"/>
          <w:sz w:val="24"/>
          <w:szCs w:val="24"/>
        </w:rPr>
        <w:t xml:space="preserve">la lesión </w:t>
      </w:r>
      <w:r w:rsidRPr="006B77B0">
        <w:rPr>
          <w:rFonts w:ascii="Times New Roman" w:hAnsi="Times New Roman" w:cs="Times New Roman"/>
          <w:sz w:val="24"/>
          <w:szCs w:val="24"/>
        </w:rPr>
        <w:t xml:space="preserve">no desde la pulsión </w:t>
      </w:r>
      <w:r w:rsidR="003645EE" w:rsidRPr="006B77B0">
        <w:rPr>
          <w:rFonts w:ascii="Times New Roman" w:hAnsi="Times New Roman" w:cs="Times New Roman"/>
          <w:sz w:val="24"/>
          <w:szCs w:val="24"/>
        </w:rPr>
        <w:t>narcisista sino</w:t>
      </w:r>
      <w:r w:rsidRPr="006B77B0">
        <w:rPr>
          <w:rFonts w:ascii="Times New Roman" w:hAnsi="Times New Roman" w:cs="Times New Roman"/>
          <w:sz w:val="24"/>
          <w:szCs w:val="24"/>
        </w:rPr>
        <w:t xml:space="preserve"> desde aquello que es lo otro</w:t>
      </w:r>
      <w:r w:rsidR="003645EE" w:rsidRPr="006B77B0">
        <w:rPr>
          <w:rFonts w:ascii="Times New Roman" w:hAnsi="Times New Roman" w:cs="Times New Roman"/>
          <w:sz w:val="24"/>
          <w:szCs w:val="24"/>
        </w:rPr>
        <w:t xml:space="preserve"> de la pulsión de vida</w:t>
      </w:r>
      <w:r w:rsidRPr="006B77B0">
        <w:rPr>
          <w:rFonts w:ascii="Times New Roman" w:hAnsi="Times New Roman" w:cs="Times New Roman"/>
          <w:sz w:val="24"/>
          <w:szCs w:val="24"/>
        </w:rPr>
        <w:t>, la pulsión de muerte.</w:t>
      </w:r>
      <w:r w:rsidR="00D75F0E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3645EE" w:rsidRPr="006B77B0">
        <w:rPr>
          <w:rFonts w:ascii="Times New Roman" w:hAnsi="Times New Roman" w:cs="Times New Roman"/>
          <w:sz w:val="24"/>
          <w:szCs w:val="24"/>
        </w:rPr>
        <w:t xml:space="preserve">Aunque al principio parece imposible </w:t>
      </w:r>
      <w:r w:rsidR="004D1A78" w:rsidRPr="006B77B0">
        <w:rPr>
          <w:rFonts w:ascii="Times New Roman" w:hAnsi="Times New Roman" w:cs="Times New Roman"/>
          <w:sz w:val="24"/>
          <w:szCs w:val="24"/>
        </w:rPr>
        <w:t>entender la complementariedad de las dos hipótesis, pues una implica la sexualidad y otra el acabamiento</w:t>
      </w:r>
      <w:r w:rsidR="000C3A6C" w:rsidRPr="006B77B0">
        <w:rPr>
          <w:rFonts w:ascii="Times New Roman" w:hAnsi="Times New Roman" w:cs="Times New Roman"/>
          <w:sz w:val="24"/>
          <w:szCs w:val="24"/>
        </w:rPr>
        <w:t>, s</w:t>
      </w:r>
      <w:r w:rsidR="00D75F0E" w:rsidRPr="006B77B0">
        <w:rPr>
          <w:rFonts w:ascii="Times New Roman" w:hAnsi="Times New Roman" w:cs="Times New Roman"/>
          <w:sz w:val="24"/>
          <w:szCs w:val="24"/>
        </w:rPr>
        <w:t xml:space="preserve">u complementariedad radica en dos aspectos: primero, </w:t>
      </w:r>
      <w:r w:rsidR="000C3A6C" w:rsidRPr="006B77B0">
        <w:rPr>
          <w:rFonts w:ascii="Times New Roman" w:hAnsi="Times New Roman" w:cs="Times New Roman"/>
          <w:sz w:val="24"/>
          <w:szCs w:val="24"/>
        </w:rPr>
        <w:t xml:space="preserve">Freud considera que </w:t>
      </w:r>
      <w:r w:rsidR="00D75F0E" w:rsidRPr="006B77B0">
        <w:rPr>
          <w:rFonts w:ascii="Times New Roman" w:hAnsi="Times New Roman" w:cs="Times New Roman"/>
          <w:sz w:val="24"/>
          <w:szCs w:val="24"/>
        </w:rPr>
        <w:t>nunca se dan de forma totalmente pura ningun</w:t>
      </w:r>
      <w:r w:rsidR="00E648C2">
        <w:rPr>
          <w:rFonts w:ascii="Times New Roman" w:hAnsi="Times New Roman" w:cs="Times New Roman"/>
          <w:sz w:val="24"/>
          <w:szCs w:val="24"/>
        </w:rPr>
        <w:t>a</w:t>
      </w:r>
      <w:r w:rsidR="00D75F0E" w:rsidRPr="006B77B0">
        <w:rPr>
          <w:rFonts w:ascii="Times New Roman" w:hAnsi="Times New Roman" w:cs="Times New Roman"/>
          <w:sz w:val="24"/>
          <w:szCs w:val="24"/>
        </w:rPr>
        <w:t xml:space="preserve"> de las dos dimensiones de la teoría libidinal, pulsiones de vida y pulsiones de muerte </w:t>
      </w:r>
      <w:r w:rsidR="00682FE0" w:rsidRPr="006B77B0">
        <w:rPr>
          <w:rFonts w:ascii="Times New Roman" w:hAnsi="Times New Roman" w:cs="Times New Roman"/>
          <w:sz w:val="24"/>
          <w:szCs w:val="24"/>
        </w:rPr>
        <w:t xml:space="preserve">generalmente </w:t>
      </w:r>
      <w:r w:rsidR="00D75F0E" w:rsidRPr="006B77B0">
        <w:rPr>
          <w:rFonts w:ascii="Times New Roman" w:hAnsi="Times New Roman" w:cs="Times New Roman"/>
          <w:sz w:val="24"/>
          <w:szCs w:val="24"/>
        </w:rPr>
        <w:t xml:space="preserve">se </w:t>
      </w:r>
      <w:r w:rsidR="00E81971" w:rsidRPr="006B77B0">
        <w:rPr>
          <w:rFonts w:ascii="Times New Roman" w:hAnsi="Times New Roman" w:cs="Times New Roman"/>
          <w:sz w:val="24"/>
          <w:szCs w:val="24"/>
        </w:rPr>
        <w:t xml:space="preserve">amalgaman; segunda, el caso específico de la pulsión yoica narcisista </w:t>
      </w:r>
      <w:r w:rsidR="007B7A86" w:rsidRPr="006B77B0">
        <w:rPr>
          <w:rFonts w:ascii="Times New Roman" w:hAnsi="Times New Roman" w:cs="Times New Roman"/>
          <w:sz w:val="24"/>
          <w:szCs w:val="24"/>
        </w:rPr>
        <w:t>es también expresión de la pulsión de muerte, pues al determinarse por el cuidado del yo deja de lado el nivel de la reproducción</w:t>
      </w:r>
      <w:r w:rsidR="0052412F" w:rsidRPr="006B77B0">
        <w:rPr>
          <w:rFonts w:ascii="Times New Roman" w:hAnsi="Times New Roman" w:cs="Times New Roman"/>
          <w:sz w:val="24"/>
          <w:szCs w:val="24"/>
        </w:rPr>
        <w:t xml:space="preserve"> de la especie</w:t>
      </w:r>
      <w:r w:rsidR="007B7A86" w:rsidRPr="006B77B0">
        <w:rPr>
          <w:rFonts w:ascii="Times New Roman" w:hAnsi="Times New Roman" w:cs="Times New Roman"/>
          <w:sz w:val="24"/>
          <w:szCs w:val="24"/>
        </w:rPr>
        <w:t xml:space="preserve">. </w:t>
      </w:r>
      <w:r w:rsidR="00B50F84" w:rsidRPr="006B77B0">
        <w:rPr>
          <w:rFonts w:ascii="Times New Roman" w:hAnsi="Times New Roman" w:cs="Times New Roman"/>
          <w:sz w:val="24"/>
          <w:szCs w:val="24"/>
        </w:rPr>
        <w:t>A partir de esta salvedad interesa ver qué significa pensar a estos enfermos como aquellos que se han dejado llevar por la pulsión de muerte, exp</w:t>
      </w:r>
      <w:r w:rsidR="007D60B0" w:rsidRPr="006B77B0">
        <w:rPr>
          <w:rFonts w:ascii="Times New Roman" w:hAnsi="Times New Roman" w:cs="Times New Roman"/>
          <w:sz w:val="24"/>
          <w:szCs w:val="24"/>
        </w:rPr>
        <w:t xml:space="preserve">licar “su indiferencia como un </w:t>
      </w:r>
      <w:r w:rsidR="007D60B0" w:rsidRPr="006B77B0">
        <w:rPr>
          <w:rFonts w:ascii="Times New Roman" w:hAnsi="Times New Roman" w:cs="Times New Roman"/>
          <w:i/>
          <w:iCs/>
          <w:sz w:val="24"/>
          <w:szCs w:val="24"/>
        </w:rPr>
        <w:t>dejarse morir</w:t>
      </w:r>
      <w:r w:rsidR="007D60B0" w:rsidRPr="006B77B0">
        <w:rPr>
          <w:rFonts w:ascii="Times New Roman" w:hAnsi="Times New Roman" w:cs="Times New Roman"/>
          <w:sz w:val="24"/>
          <w:szCs w:val="24"/>
        </w:rPr>
        <w:t>” (186).</w:t>
      </w:r>
      <w:r w:rsidR="00D85849" w:rsidRPr="006B7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BEFF7" w14:textId="2EAB4B85" w:rsidR="00A42006" w:rsidRPr="006B77B0" w:rsidRDefault="00A42006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El primer aspecto que la filósofa explica sobre esta hipótesis </w:t>
      </w:r>
      <w:r w:rsidR="00A755C9" w:rsidRPr="006B77B0">
        <w:rPr>
          <w:rFonts w:ascii="Times New Roman" w:hAnsi="Times New Roman" w:cs="Times New Roman"/>
          <w:sz w:val="24"/>
          <w:szCs w:val="24"/>
        </w:rPr>
        <w:t xml:space="preserve">corresponde a </w:t>
      </w:r>
      <w:r w:rsidRPr="006B77B0">
        <w:rPr>
          <w:rFonts w:ascii="Times New Roman" w:hAnsi="Times New Roman" w:cs="Times New Roman"/>
          <w:sz w:val="24"/>
          <w:szCs w:val="24"/>
        </w:rPr>
        <w:t>l</w:t>
      </w:r>
      <w:r w:rsidR="00A755C9" w:rsidRPr="006B77B0">
        <w:rPr>
          <w:rFonts w:ascii="Times New Roman" w:hAnsi="Times New Roman" w:cs="Times New Roman"/>
          <w:sz w:val="24"/>
          <w:szCs w:val="24"/>
        </w:rPr>
        <w:t>a</w:t>
      </w:r>
      <w:r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A755C9" w:rsidRPr="006B77B0">
        <w:rPr>
          <w:rFonts w:ascii="Times New Roman" w:hAnsi="Times New Roman" w:cs="Times New Roman"/>
          <w:sz w:val="24"/>
          <w:szCs w:val="24"/>
        </w:rPr>
        <w:t xml:space="preserve">profunda conexión </w:t>
      </w:r>
      <w:r w:rsidRPr="006B77B0">
        <w:rPr>
          <w:rFonts w:ascii="Times New Roman" w:hAnsi="Times New Roman" w:cs="Times New Roman"/>
          <w:sz w:val="24"/>
          <w:szCs w:val="24"/>
        </w:rPr>
        <w:t>de la pulsión de muerte</w:t>
      </w:r>
      <w:r w:rsidR="00A755C9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6544C9" w:rsidRPr="006B77B0">
        <w:rPr>
          <w:rFonts w:ascii="Times New Roman" w:hAnsi="Times New Roman" w:cs="Times New Roman"/>
          <w:sz w:val="24"/>
          <w:szCs w:val="24"/>
        </w:rPr>
        <w:t>con la pulsión de vida. En este sentido, tenemos que entender de nuevo que la división entre estas dualidades no es exacta y ni</w:t>
      </w:r>
      <w:r w:rsidR="002924A3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6544C9" w:rsidRPr="006B77B0">
        <w:rPr>
          <w:rFonts w:ascii="Times New Roman" w:hAnsi="Times New Roman" w:cs="Times New Roman"/>
          <w:sz w:val="24"/>
          <w:szCs w:val="24"/>
        </w:rPr>
        <w:t xml:space="preserve">siquiera antagónica, la pulsión de vida no es realmente lo completamente </w:t>
      </w:r>
      <w:r w:rsidR="002924A3" w:rsidRPr="006B77B0">
        <w:rPr>
          <w:rFonts w:ascii="Times New Roman" w:hAnsi="Times New Roman" w:cs="Times New Roman"/>
          <w:sz w:val="24"/>
          <w:szCs w:val="24"/>
        </w:rPr>
        <w:t>contrario</w:t>
      </w:r>
      <w:r w:rsidR="006544C9" w:rsidRPr="006B77B0">
        <w:rPr>
          <w:rFonts w:ascii="Times New Roman" w:hAnsi="Times New Roman" w:cs="Times New Roman"/>
          <w:sz w:val="24"/>
          <w:szCs w:val="24"/>
        </w:rPr>
        <w:t xml:space="preserve"> de la pulsión de muerte</w:t>
      </w:r>
      <w:r w:rsidR="00A755C9" w:rsidRPr="006B77B0">
        <w:rPr>
          <w:rFonts w:ascii="Times New Roman" w:hAnsi="Times New Roman" w:cs="Times New Roman"/>
          <w:sz w:val="24"/>
          <w:szCs w:val="24"/>
        </w:rPr>
        <w:t>;</w:t>
      </w:r>
      <w:r w:rsidR="006544C9" w:rsidRPr="006B77B0">
        <w:rPr>
          <w:rFonts w:ascii="Times New Roman" w:hAnsi="Times New Roman" w:cs="Times New Roman"/>
          <w:sz w:val="24"/>
          <w:szCs w:val="24"/>
        </w:rPr>
        <w:t xml:space="preserve"> más bien</w:t>
      </w:r>
      <w:r w:rsidR="00A755C9" w:rsidRPr="006B77B0">
        <w:rPr>
          <w:rFonts w:ascii="Times New Roman" w:hAnsi="Times New Roman" w:cs="Times New Roman"/>
          <w:sz w:val="24"/>
          <w:szCs w:val="24"/>
        </w:rPr>
        <w:t>,</w:t>
      </w:r>
      <w:r w:rsidR="006544C9" w:rsidRPr="006B77B0">
        <w:rPr>
          <w:rFonts w:ascii="Times New Roman" w:hAnsi="Times New Roman" w:cs="Times New Roman"/>
          <w:sz w:val="24"/>
          <w:szCs w:val="24"/>
        </w:rPr>
        <w:t xml:space="preserve"> la primera es un rodeo de la segunda,</w:t>
      </w:r>
      <w:r w:rsidR="00F543FB" w:rsidRPr="006B77B0">
        <w:rPr>
          <w:rFonts w:ascii="Times New Roman" w:hAnsi="Times New Roman" w:cs="Times New Roman"/>
          <w:sz w:val="24"/>
          <w:szCs w:val="24"/>
        </w:rPr>
        <w:t xml:space="preserve"> una forma en que la segunda al final de cuentas podrá desarrollarse. Por esto, para Freud la muerte no es simplemente el fin </w:t>
      </w:r>
      <w:r w:rsidR="003D510E" w:rsidRPr="006B77B0">
        <w:rPr>
          <w:rFonts w:ascii="Times New Roman" w:hAnsi="Times New Roman" w:cs="Times New Roman"/>
          <w:sz w:val="24"/>
          <w:szCs w:val="24"/>
        </w:rPr>
        <w:t xml:space="preserve">como acabamiento </w:t>
      </w:r>
      <w:r w:rsidR="00F543FB" w:rsidRPr="006B77B0">
        <w:rPr>
          <w:rFonts w:ascii="Times New Roman" w:hAnsi="Times New Roman" w:cs="Times New Roman"/>
          <w:sz w:val="24"/>
          <w:szCs w:val="24"/>
        </w:rPr>
        <w:t>de la vida sino su finalidad, las pulsiones intentan llevar a un grado anterior de la vida y el grado anterior de todo es por supuesto lo inorgánico</w:t>
      </w:r>
      <w:r w:rsidR="003D510E" w:rsidRPr="006B77B0">
        <w:rPr>
          <w:rFonts w:ascii="Times New Roman" w:hAnsi="Times New Roman" w:cs="Times New Roman"/>
          <w:sz w:val="24"/>
          <w:szCs w:val="24"/>
        </w:rPr>
        <w:t>.</w:t>
      </w:r>
      <w:r w:rsidR="00F543FB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AC6D5E" w:rsidRPr="006B77B0">
        <w:rPr>
          <w:rFonts w:ascii="Times New Roman" w:hAnsi="Times New Roman" w:cs="Times New Roman"/>
          <w:sz w:val="24"/>
          <w:szCs w:val="24"/>
        </w:rPr>
        <w:t>E</w:t>
      </w:r>
      <w:r w:rsidR="006A224C" w:rsidRPr="006B77B0">
        <w:rPr>
          <w:rFonts w:ascii="Times New Roman" w:hAnsi="Times New Roman" w:cs="Times New Roman"/>
          <w:sz w:val="24"/>
          <w:szCs w:val="24"/>
        </w:rPr>
        <w:t xml:space="preserve">sa pasividad </w:t>
      </w:r>
      <w:r w:rsidR="00AC6D5E" w:rsidRPr="006B77B0">
        <w:rPr>
          <w:rFonts w:ascii="Times New Roman" w:hAnsi="Times New Roman" w:cs="Times New Roman"/>
          <w:sz w:val="24"/>
          <w:szCs w:val="24"/>
        </w:rPr>
        <w:t>inorgánica</w:t>
      </w:r>
      <w:r w:rsidR="006A224C" w:rsidRPr="006B77B0">
        <w:rPr>
          <w:rFonts w:ascii="Times New Roman" w:hAnsi="Times New Roman" w:cs="Times New Roman"/>
          <w:sz w:val="24"/>
          <w:szCs w:val="24"/>
        </w:rPr>
        <w:t xml:space="preserve"> que trae consigo la muerte es lo que al final todo organismo desea</w:t>
      </w:r>
      <w:r w:rsidR="00AC6D5E" w:rsidRPr="006B77B0">
        <w:rPr>
          <w:rFonts w:ascii="Times New Roman" w:hAnsi="Times New Roman" w:cs="Times New Roman"/>
          <w:sz w:val="24"/>
          <w:szCs w:val="24"/>
        </w:rPr>
        <w:t>, pero desea</w:t>
      </w:r>
      <w:r w:rsidR="006A224C" w:rsidRPr="006B77B0">
        <w:rPr>
          <w:rFonts w:ascii="Times New Roman" w:hAnsi="Times New Roman" w:cs="Times New Roman"/>
          <w:sz w:val="24"/>
          <w:szCs w:val="24"/>
        </w:rPr>
        <w:t xml:space="preserve"> a su manera</w:t>
      </w:r>
      <w:r w:rsidR="00AC6D5E" w:rsidRPr="006B77B0">
        <w:rPr>
          <w:rFonts w:ascii="Times New Roman" w:hAnsi="Times New Roman" w:cs="Times New Roman"/>
          <w:sz w:val="24"/>
          <w:szCs w:val="24"/>
        </w:rPr>
        <w:t xml:space="preserve">, la pulsión lejos de lo que </w:t>
      </w:r>
      <w:r w:rsidR="001423CC" w:rsidRPr="006B77B0">
        <w:rPr>
          <w:rFonts w:ascii="Times New Roman" w:hAnsi="Times New Roman" w:cs="Times New Roman"/>
          <w:sz w:val="24"/>
          <w:szCs w:val="24"/>
        </w:rPr>
        <w:t>se pensaría a primera vista no es un deseo que manda hacia adelante sino un rodeo que quiere ir atrás:</w:t>
      </w:r>
      <w:r w:rsidR="006A224C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6A14C8" w:rsidRPr="006B77B0">
        <w:rPr>
          <w:rFonts w:ascii="Times New Roman" w:hAnsi="Times New Roman" w:cs="Times New Roman"/>
          <w:sz w:val="24"/>
          <w:szCs w:val="24"/>
        </w:rPr>
        <w:t xml:space="preserve">“es una fuerza externa la que conserva la vida, perturbando </w:t>
      </w:r>
      <w:r w:rsidR="0053028A" w:rsidRPr="006B77B0">
        <w:rPr>
          <w:rFonts w:ascii="Times New Roman" w:hAnsi="Times New Roman" w:cs="Times New Roman"/>
          <w:sz w:val="24"/>
          <w:szCs w:val="24"/>
        </w:rPr>
        <w:t xml:space="preserve">por un tiempo la tendencia inmanente hacia la muerte” (187). </w:t>
      </w:r>
      <w:r w:rsidR="002924A3" w:rsidRPr="006B77B0">
        <w:rPr>
          <w:rFonts w:ascii="Times New Roman" w:hAnsi="Times New Roman" w:cs="Times New Roman"/>
          <w:sz w:val="24"/>
          <w:szCs w:val="24"/>
        </w:rPr>
        <w:t xml:space="preserve">Cada pulsión de vida es un rodeo de cada organismo </w:t>
      </w:r>
      <w:r w:rsidR="009464A9" w:rsidRPr="006B77B0">
        <w:rPr>
          <w:rFonts w:ascii="Times New Roman" w:hAnsi="Times New Roman" w:cs="Times New Roman"/>
          <w:sz w:val="24"/>
          <w:szCs w:val="24"/>
        </w:rPr>
        <w:t xml:space="preserve">a buscar su muerte más propia. </w:t>
      </w:r>
      <w:r w:rsidR="00995FD2" w:rsidRPr="006B77B0">
        <w:rPr>
          <w:rFonts w:ascii="Times New Roman" w:hAnsi="Times New Roman" w:cs="Times New Roman"/>
          <w:sz w:val="24"/>
          <w:szCs w:val="24"/>
        </w:rPr>
        <w:t>Incluso, eso de que la psique es imperecedera</w:t>
      </w:r>
      <w:r w:rsidR="00037737" w:rsidRPr="006B77B0">
        <w:rPr>
          <w:rFonts w:ascii="Times New Roman" w:hAnsi="Times New Roman" w:cs="Times New Roman"/>
          <w:sz w:val="24"/>
          <w:szCs w:val="24"/>
        </w:rPr>
        <w:t>, como veíamos en la primera parte del libro,</w:t>
      </w:r>
      <w:r w:rsidR="00995FD2" w:rsidRPr="006B77B0">
        <w:rPr>
          <w:rFonts w:ascii="Times New Roman" w:hAnsi="Times New Roman" w:cs="Times New Roman"/>
          <w:sz w:val="24"/>
          <w:szCs w:val="24"/>
        </w:rPr>
        <w:t xml:space="preserve"> no quiere decir que viva para siempre sino que bus</w:t>
      </w:r>
      <w:r w:rsidR="00037737" w:rsidRPr="006B77B0">
        <w:rPr>
          <w:rFonts w:ascii="Times New Roman" w:hAnsi="Times New Roman" w:cs="Times New Roman"/>
          <w:sz w:val="24"/>
          <w:szCs w:val="24"/>
        </w:rPr>
        <w:t>c</w:t>
      </w:r>
      <w:r w:rsidR="00995FD2" w:rsidRPr="006B77B0">
        <w:rPr>
          <w:rFonts w:ascii="Times New Roman" w:hAnsi="Times New Roman" w:cs="Times New Roman"/>
          <w:sz w:val="24"/>
          <w:szCs w:val="24"/>
        </w:rPr>
        <w:t xml:space="preserve">a su forma </w:t>
      </w:r>
      <w:r w:rsidR="00CB430D" w:rsidRPr="006B77B0">
        <w:rPr>
          <w:rFonts w:ascii="Times New Roman" w:hAnsi="Times New Roman" w:cs="Times New Roman"/>
          <w:sz w:val="24"/>
          <w:szCs w:val="24"/>
        </w:rPr>
        <w:t>absolutamente</w:t>
      </w:r>
      <w:r w:rsidR="00995FD2" w:rsidRPr="006B77B0">
        <w:rPr>
          <w:rFonts w:ascii="Times New Roman" w:hAnsi="Times New Roman" w:cs="Times New Roman"/>
          <w:sz w:val="24"/>
          <w:szCs w:val="24"/>
        </w:rPr>
        <w:t xml:space="preserve"> anterior, su forma inorgánica</w:t>
      </w:r>
      <w:r w:rsidR="00E147AA" w:rsidRPr="006B77B0">
        <w:rPr>
          <w:rFonts w:ascii="Times New Roman" w:hAnsi="Times New Roman" w:cs="Times New Roman"/>
          <w:sz w:val="24"/>
          <w:szCs w:val="24"/>
        </w:rPr>
        <w:t>, entonces</w:t>
      </w:r>
      <w:r w:rsidR="00995FD2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B87CE8" w:rsidRPr="006B77B0">
        <w:rPr>
          <w:rFonts w:ascii="Times New Roman" w:hAnsi="Times New Roman" w:cs="Times New Roman"/>
          <w:sz w:val="24"/>
          <w:szCs w:val="24"/>
        </w:rPr>
        <w:t>“lo imperecedero es la misma muerte” (190)</w:t>
      </w:r>
      <w:r w:rsidR="00E147AA" w:rsidRPr="006B77B0">
        <w:rPr>
          <w:rFonts w:ascii="Times New Roman" w:hAnsi="Times New Roman" w:cs="Times New Roman"/>
          <w:sz w:val="24"/>
          <w:szCs w:val="24"/>
        </w:rPr>
        <w:t>.</w:t>
      </w:r>
    </w:p>
    <w:p w14:paraId="4693D1AA" w14:textId="5B64BF8D" w:rsidR="009464A9" w:rsidRPr="006B77B0" w:rsidRDefault="00367931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lastRenderedPageBreak/>
        <w:t>La autora trae aquí una curiosa referencia a Deleuze</w:t>
      </w:r>
      <w:r w:rsidR="004F7550" w:rsidRPr="006B77B0">
        <w:rPr>
          <w:rFonts w:ascii="Times New Roman" w:hAnsi="Times New Roman" w:cs="Times New Roman"/>
          <w:sz w:val="24"/>
          <w:szCs w:val="24"/>
        </w:rPr>
        <w:t>, que ya no es tan freudiano si nos detenemos un poco en su interpretación,</w:t>
      </w:r>
      <w:r w:rsidRPr="006B77B0">
        <w:rPr>
          <w:rFonts w:ascii="Times New Roman" w:hAnsi="Times New Roman" w:cs="Times New Roman"/>
          <w:sz w:val="24"/>
          <w:szCs w:val="24"/>
        </w:rPr>
        <w:t xml:space="preserve"> donde </w:t>
      </w:r>
      <w:r w:rsidR="00B025AB" w:rsidRPr="006B77B0">
        <w:rPr>
          <w:rFonts w:ascii="Times New Roman" w:hAnsi="Times New Roman" w:cs="Times New Roman"/>
          <w:sz w:val="24"/>
          <w:szCs w:val="24"/>
        </w:rPr>
        <w:t>el filósofo ensambla</w:t>
      </w:r>
      <w:r w:rsidRPr="006B77B0">
        <w:rPr>
          <w:rFonts w:ascii="Times New Roman" w:hAnsi="Times New Roman" w:cs="Times New Roman"/>
          <w:sz w:val="24"/>
          <w:szCs w:val="24"/>
        </w:rPr>
        <w:t xml:space="preserve"> dos puntos que parecían opuestos: Freud y Spinoza. Unidos en una comprensión de la muerte como doble. Una muerte que como instinto</w:t>
      </w:r>
      <w:r w:rsidR="00B025AB" w:rsidRPr="006B77B0">
        <w:rPr>
          <w:rFonts w:ascii="Times New Roman" w:hAnsi="Times New Roman" w:cs="Times New Roman"/>
          <w:sz w:val="24"/>
          <w:szCs w:val="24"/>
        </w:rPr>
        <w:t xml:space="preserve"> hace que la vida</w:t>
      </w:r>
      <w:r w:rsidR="00C06F46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B025AB" w:rsidRPr="006B77B0">
        <w:rPr>
          <w:rFonts w:ascii="Times New Roman" w:hAnsi="Times New Roman" w:cs="Times New Roman"/>
          <w:sz w:val="24"/>
          <w:szCs w:val="24"/>
        </w:rPr>
        <w:t>est</w:t>
      </w:r>
      <w:r w:rsidR="00C51BA3">
        <w:rPr>
          <w:rFonts w:ascii="Times New Roman" w:hAnsi="Times New Roman" w:cs="Times New Roman"/>
          <w:sz w:val="24"/>
          <w:szCs w:val="24"/>
        </w:rPr>
        <w:t>é</w:t>
      </w:r>
      <w:r w:rsidR="00C06F46" w:rsidRPr="006B77B0">
        <w:rPr>
          <w:rFonts w:ascii="Times New Roman" w:hAnsi="Times New Roman" w:cs="Times New Roman"/>
          <w:sz w:val="24"/>
          <w:szCs w:val="24"/>
        </w:rPr>
        <w:t xml:space="preserve"> siempre en ese rodeo de buscarla a su manera, </w:t>
      </w:r>
      <w:r w:rsidR="00F423F2" w:rsidRPr="006B77B0">
        <w:rPr>
          <w:rFonts w:ascii="Times New Roman" w:hAnsi="Times New Roman" w:cs="Times New Roman"/>
          <w:sz w:val="24"/>
          <w:szCs w:val="24"/>
        </w:rPr>
        <w:t xml:space="preserve">otra </w:t>
      </w:r>
      <w:r w:rsidR="00B025AB" w:rsidRPr="006B77B0">
        <w:rPr>
          <w:rFonts w:ascii="Times New Roman" w:hAnsi="Times New Roman" w:cs="Times New Roman"/>
          <w:sz w:val="24"/>
          <w:szCs w:val="24"/>
        </w:rPr>
        <w:t xml:space="preserve">muerte </w:t>
      </w:r>
      <w:r w:rsidR="00F423F2" w:rsidRPr="006B77B0">
        <w:rPr>
          <w:rFonts w:ascii="Times New Roman" w:hAnsi="Times New Roman" w:cs="Times New Roman"/>
          <w:sz w:val="24"/>
          <w:szCs w:val="24"/>
        </w:rPr>
        <w:t xml:space="preserve">como suceso que llega desde afuera, truncando los deseos del individuo de perpetuar su forma de vida. </w:t>
      </w:r>
      <w:r w:rsidR="00613219" w:rsidRPr="006B77B0">
        <w:rPr>
          <w:rFonts w:ascii="Times New Roman" w:hAnsi="Times New Roman" w:cs="Times New Roman"/>
          <w:sz w:val="24"/>
          <w:szCs w:val="24"/>
        </w:rPr>
        <w:t>La muerte doble: un deseo interno y un accidente externo</w:t>
      </w:r>
      <w:r w:rsidR="004F7550" w:rsidRPr="006B77B0">
        <w:rPr>
          <w:rFonts w:ascii="Times New Roman" w:hAnsi="Times New Roman" w:cs="Times New Roman"/>
          <w:sz w:val="24"/>
          <w:szCs w:val="24"/>
        </w:rPr>
        <w:t xml:space="preserve"> y violento. </w:t>
      </w:r>
      <w:r w:rsidR="00B025AB" w:rsidRPr="006B77B0">
        <w:rPr>
          <w:rFonts w:ascii="Times New Roman" w:hAnsi="Times New Roman" w:cs="Times New Roman"/>
          <w:sz w:val="24"/>
          <w:szCs w:val="24"/>
        </w:rPr>
        <w:t xml:space="preserve">Una muerte doble que nunca se encuentra, ni siquiera </w:t>
      </w:r>
      <w:r w:rsidR="006F0075" w:rsidRPr="006B77B0">
        <w:rPr>
          <w:rFonts w:ascii="Times New Roman" w:hAnsi="Times New Roman" w:cs="Times New Roman"/>
          <w:sz w:val="24"/>
          <w:szCs w:val="24"/>
        </w:rPr>
        <w:t xml:space="preserve">en la lucha desesperada del suicida </w:t>
      </w:r>
      <w:r w:rsidR="00280251">
        <w:rPr>
          <w:rFonts w:ascii="Times New Roman" w:hAnsi="Times New Roman" w:cs="Times New Roman"/>
          <w:sz w:val="24"/>
          <w:szCs w:val="24"/>
        </w:rPr>
        <w:t>por</w:t>
      </w:r>
      <w:r w:rsidR="006F0075" w:rsidRPr="006B77B0">
        <w:rPr>
          <w:rFonts w:ascii="Times New Roman" w:hAnsi="Times New Roman" w:cs="Times New Roman"/>
          <w:sz w:val="24"/>
          <w:szCs w:val="24"/>
        </w:rPr>
        <w:t xml:space="preserve"> morir como forma de vida. </w:t>
      </w:r>
      <w:r w:rsidR="0047633D" w:rsidRPr="006B77B0">
        <w:rPr>
          <w:rFonts w:ascii="Times New Roman" w:hAnsi="Times New Roman" w:cs="Times New Roman"/>
          <w:sz w:val="24"/>
          <w:szCs w:val="24"/>
        </w:rPr>
        <w:t xml:space="preserve">Este giro le permite a la filósofa preguntarse si la destrucción psíquica puede verse también como doble, interna y externa, </w:t>
      </w:r>
      <w:r w:rsidR="00995FD2" w:rsidRPr="006B77B0">
        <w:rPr>
          <w:rFonts w:ascii="Times New Roman" w:hAnsi="Times New Roman" w:cs="Times New Roman"/>
          <w:sz w:val="24"/>
          <w:szCs w:val="24"/>
        </w:rPr>
        <w:t xml:space="preserve">inmanente y accidental. </w:t>
      </w:r>
      <w:r w:rsidR="00F75E40" w:rsidRPr="006B77B0">
        <w:rPr>
          <w:rFonts w:ascii="Times New Roman" w:hAnsi="Times New Roman" w:cs="Times New Roman"/>
          <w:sz w:val="24"/>
          <w:szCs w:val="24"/>
        </w:rPr>
        <w:t xml:space="preserve">En este caso, se entendería a los lesionados del cerebro en un estado inercial </w:t>
      </w:r>
      <w:r w:rsidR="00D61E70" w:rsidRPr="006B77B0">
        <w:rPr>
          <w:rFonts w:ascii="Times New Roman" w:hAnsi="Times New Roman" w:cs="Times New Roman"/>
          <w:sz w:val="24"/>
          <w:szCs w:val="24"/>
        </w:rPr>
        <w:t xml:space="preserve">como manifestación de un retorno a la pasividad original. </w:t>
      </w:r>
    </w:p>
    <w:p w14:paraId="3665AF59" w14:textId="53E502F8" w:rsidR="00D61E70" w:rsidRPr="006B77B0" w:rsidRDefault="006B40C7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La lesión, el choque o el traumatismo </w:t>
      </w:r>
      <w:r w:rsidR="0065023E" w:rsidRPr="006B77B0">
        <w:rPr>
          <w:rFonts w:ascii="Times New Roman" w:hAnsi="Times New Roman" w:cs="Times New Roman"/>
          <w:sz w:val="24"/>
          <w:szCs w:val="24"/>
        </w:rPr>
        <w:t xml:space="preserve">sólo llegarían a desencadenar y acelerar la </w:t>
      </w:r>
      <w:r w:rsidR="0065023E" w:rsidRPr="006B77B0">
        <w:rPr>
          <w:rFonts w:ascii="Times New Roman" w:hAnsi="Times New Roman" w:cs="Times New Roman"/>
          <w:i/>
          <w:iCs/>
          <w:sz w:val="24"/>
          <w:szCs w:val="24"/>
        </w:rPr>
        <w:t>pulsión autodestructiva</w:t>
      </w:r>
      <w:r w:rsidR="0065023E" w:rsidRPr="006B77B0">
        <w:rPr>
          <w:rFonts w:ascii="Times New Roman" w:hAnsi="Times New Roman" w:cs="Times New Roman"/>
          <w:sz w:val="24"/>
          <w:szCs w:val="24"/>
        </w:rPr>
        <w:t xml:space="preserve"> </w:t>
      </w:r>
      <w:r w:rsidR="00317D50" w:rsidRPr="006B77B0">
        <w:rPr>
          <w:rFonts w:ascii="Times New Roman" w:hAnsi="Times New Roman" w:cs="Times New Roman"/>
          <w:sz w:val="24"/>
          <w:szCs w:val="24"/>
        </w:rPr>
        <w:t>ya presente. Incluso, la pulsión de muerte se manifiesta como agresión y violencia a lo exterior, un deseo de terminación completa</w:t>
      </w:r>
      <w:r w:rsidR="00995261" w:rsidRPr="006B77B0">
        <w:rPr>
          <w:rFonts w:ascii="Times New Roman" w:hAnsi="Times New Roman" w:cs="Times New Roman"/>
          <w:sz w:val="24"/>
          <w:szCs w:val="24"/>
        </w:rPr>
        <w:t xml:space="preserve"> y</w:t>
      </w:r>
      <w:r w:rsidR="00220C3A" w:rsidRPr="006B77B0">
        <w:rPr>
          <w:rFonts w:ascii="Times New Roman" w:hAnsi="Times New Roman" w:cs="Times New Roman"/>
          <w:sz w:val="24"/>
          <w:szCs w:val="24"/>
        </w:rPr>
        <w:t>,</w:t>
      </w:r>
      <w:r w:rsidR="00995261" w:rsidRPr="006B77B0">
        <w:rPr>
          <w:rFonts w:ascii="Times New Roman" w:hAnsi="Times New Roman" w:cs="Times New Roman"/>
          <w:sz w:val="24"/>
          <w:szCs w:val="24"/>
        </w:rPr>
        <w:t xml:space="preserve"> por ende, la violencia es una expresión de la inercia orgánica. </w:t>
      </w:r>
      <w:r w:rsidR="00D83BF4" w:rsidRPr="006B77B0">
        <w:rPr>
          <w:rFonts w:ascii="Times New Roman" w:hAnsi="Times New Roman" w:cs="Times New Roman"/>
          <w:sz w:val="24"/>
          <w:szCs w:val="24"/>
        </w:rPr>
        <w:t xml:space="preserve">En este caso, vuelve a interrogar la autora si </w:t>
      </w:r>
      <w:r w:rsidR="00353F99" w:rsidRPr="006B77B0">
        <w:rPr>
          <w:rFonts w:ascii="Times New Roman" w:hAnsi="Times New Roman" w:cs="Times New Roman"/>
          <w:sz w:val="24"/>
          <w:szCs w:val="24"/>
        </w:rPr>
        <w:t xml:space="preserve">los lesionados del cerebro </w:t>
      </w:r>
      <w:r w:rsidR="00220C3A" w:rsidRPr="006B77B0">
        <w:rPr>
          <w:rFonts w:ascii="Times New Roman" w:hAnsi="Times New Roman" w:cs="Times New Roman"/>
          <w:sz w:val="24"/>
          <w:szCs w:val="24"/>
        </w:rPr>
        <w:t>serían</w:t>
      </w:r>
      <w:r w:rsidR="00353F99" w:rsidRPr="006B77B0">
        <w:rPr>
          <w:rFonts w:ascii="Times New Roman" w:hAnsi="Times New Roman" w:cs="Times New Roman"/>
          <w:sz w:val="24"/>
          <w:szCs w:val="24"/>
        </w:rPr>
        <w:t xml:space="preserve"> enfermos </w:t>
      </w:r>
      <w:r w:rsidR="00220C3A" w:rsidRPr="006B77B0">
        <w:rPr>
          <w:rFonts w:ascii="Times New Roman" w:hAnsi="Times New Roman" w:cs="Times New Roman"/>
          <w:sz w:val="24"/>
          <w:szCs w:val="24"/>
        </w:rPr>
        <w:t xml:space="preserve">por </w:t>
      </w:r>
      <w:r w:rsidR="00353F99" w:rsidRPr="006B77B0">
        <w:rPr>
          <w:rFonts w:ascii="Times New Roman" w:hAnsi="Times New Roman" w:cs="Times New Roman"/>
          <w:sz w:val="24"/>
          <w:szCs w:val="24"/>
        </w:rPr>
        <w:t>el conflicto entre la vida y la muerte</w:t>
      </w:r>
      <w:r w:rsidR="00C84DDB" w:rsidRPr="006B77B0">
        <w:rPr>
          <w:rFonts w:ascii="Times New Roman" w:hAnsi="Times New Roman" w:cs="Times New Roman"/>
          <w:sz w:val="24"/>
          <w:szCs w:val="24"/>
        </w:rPr>
        <w:t>,</w:t>
      </w:r>
      <w:r w:rsidR="009E2DA1" w:rsidRPr="006B77B0">
        <w:rPr>
          <w:rFonts w:ascii="Times New Roman" w:hAnsi="Times New Roman" w:cs="Times New Roman"/>
          <w:sz w:val="24"/>
          <w:szCs w:val="24"/>
        </w:rPr>
        <w:t xml:space="preserve"> entonces excede lo meramente neurológico. </w:t>
      </w:r>
      <w:r w:rsidR="00A435C4" w:rsidRPr="006B77B0">
        <w:rPr>
          <w:rFonts w:ascii="Times New Roman" w:hAnsi="Times New Roman" w:cs="Times New Roman"/>
          <w:sz w:val="24"/>
          <w:szCs w:val="24"/>
        </w:rPr>
        <w:t xml:space="preserve">Es decir, </w:t>
      </w:r>
      <w:r w:rsidR="00CF4792">
        <w:rPr>
          <w:rFonts w:ascii="Times New Roman" w:hAnsi="Times New Roman" w:cs="Times New Roman"/>
          <w:sz w:val="24"/>
          <w:szCs w:val="24"/>
        </w:rPr>
        <w:t xml:space="preserve">se lanza la duda si el psicoanálisis tendría la potencia </w:t>
      </w:r>
      <w:r w:rsidR="001513A9">
        <w:rPr>
          <w:rFonts w:ascii="Times New Roman" w:hAnsi="Times New Roman" w:cs="Times New Roman"/>
          <w:sz w:val="24"/>
          <w:szCs w:val="24"/>
        </w:rPr>
        <w:t xml:space="preserve">explicativa para </w:t>
      </w:r>
      <w:r w:rsidR="00A435C4" w:rsidRPr="006B77B0">
        <w:rPr>
          <w:rFonts w:ascii="Times New Roman" w:hAnsi="Times New Roman" w:cs="Times New Roman"/>
          <w:sz w:val="24"/>
          <w:szCs w:val="24"/>
        </w:rPr>
        <w:t xml:space="preserve">entender todas estas neuropatologías como consecuencias de </w:t>
      </w:r>
      <w:r w:rsidR="00C84DDB" w:rsidRPr="006B77B0">
        <w:rPr>
          <w:rFonts w:ascii="Times New Roman" w:hAnsi="Times New Roman" w:cs="Times New Roman"/>
          <w:sz w:val="24"/>
          <w:szCs w:val="24"/>
        </w:rPr>
        <w:t xml:space="preserve">la </w:t>
      </w:r>
      <w:r w:rsidR="00A435C4" w:rsidRPr="006B77B0">
        <w:rPr>
          <w:rFonts w:ascii="Times New Roman" w:hAnsi="Times New Roman" w:cs="Times New Roman"/>
          <w:sz w:val="24"/>
          <w:szCs w:val="24"/>
        </w:rPr>
        <w:t xml:space="preserve">desmezcla pulsional. </w:t>
      </w:r>
    </w:p>
    <w:p w14:paraId="559FB465" w14:textId="7D8F9E47" w:rsidR="000B2401" w:rsidRPr="006B77B0" w:rsidRDefault="000B2401" w:rsidP="006B77B0">
      <w:pPr>
        <w:jc w:val="both"/>
        <w:rPr>
          <w:rFonts w:ascii="Times New Roman" w:hAnsi="Times New Roman" w:cs="Times New Roman"/>
          <w:sz w:val="24"/>
          <w:szCs w:val="24"/>
        </w:rPr>
      </w:pPr>
      <w:r w:rsidRPr="006B77B0">
        <w:rPr>
          <w:rFonts w:ascii="Times New Roman" w:hAnsi="Times New Roman" w:cs="Times New Roman"/>
          <w:sz w:val="24"/>
          <w:szCs w:val="24"/>
        </w:rPr>
        <w:t xml:space="preserve">Después de explicar las dos hipótesis vuelve la filósofa a plantear sus preguntas. Recordemos que el problema es cómo proponer algo que explique y no quede enmarañado dentro de la sexualidad. Con este capítulo nos ha llevado a una </w:t>
      </w:r>
      <w:r w:rsidR="00D30B1E" w:rsidRPr="006B77B0">
        <w:rPr>
          <w:rFonts w:ascii="Times New Roman" w:hAnsi="Times New Roman" w:cs="Times New Roman"/>
          <w:sz w:val="24"/>
          <w:szCs w:val="24"/>
        </w:rPr>
        <w:t xml:space="preserve">turbulenta explicación freudiana que iría en contra de la existencia de dos principios etiológicos (sexualidad y </w:t>
      </w:r>
      <w:proofErr w:type="spellStart"/>
      <w:r w:rsidR="00D30B1E" w:rsidRPr="006B77B0">
        <w:rPr>
          <w:rFonts w:ascii="Times New Roman" w:hAnsi="Times New Roman" w:cs="Times New Roman"/>
          <w:sz w:val="24"/>
          <w:szCs w:val="24"/>
        </w:rPr>
        <w:t>cerebralidad</w:t>
      </w:r>
      <w:proofErr w:type="spellEnd"/>
      <w:r w:rsidR="00D30B1E" w:rsidRPr="006B77B0">
        <w:rPr>
          <w:rFonts w:ascii="Times New Roman" w:hAnsi="Times New Roman" w:cs="Times New Roman"/>
          <w:sz w:val="24"/>
          <w:szCs w:val="24"/>
        </w:rPr>
        <w:t xml:space="preserve">); también dejaría </w:t>
      </w:r>
      <w:r w:rsidR="00C84DDB" w:rsidRPr="006B77B0">
        <w:rPr>
          <w:rFonts w:ascii="Times New Roman" w:hAnsi="Times New Roman" w:cs="Times New Roman"/>
          <w:sz w:val="24"/>
          <w:szCs w:val="24"/>
        </w:rPr>
        <w:t>de lado</w:t>
      </w:r>
      <w:r w:rsidR="00D30B1E" w:rsidRPr="006B77B0">
        <w:rPr>
          <w:rFonts w:ascii="Times New Roman" w:hAnsi="Times New Roman" w:cs="Times New Roman"/>
          <w:sz w:val="24"/>
          <w:szCs w:val="24"/>
        </w:rPr>
        <w:t xml:space="preserve"> toda importancia del accidente, de lo externo</w:t>
      </w:r>
      <w:r w:rsidR="00D17A18" w:rsidRPr="006B77B0">
        <w:rPr>
          <w:rFonts w:ascii="Times New Roman" w:hAnsi="Times New Roman" w:cs="Times New Roman"/>
          <w:sz w:val="24"/>
          <w:szCs w:val="24"/>
        </w:rPr>
        <w:t xml:space="preserve"> y de la creación de la destrucción, pues “¿cómo lograrlo puesto que la misma muerte es una “soldadura” que revela la articulación entre el acontecimiento imprevisible y el metabolismo pulsional?” (192).</w:t>
      </w:r>
    </w:p>
    <w:p w14:paraId="31AC76A2" w14:textId="77777777" w:rsidR="00367A8D" w:rsidRPr="006B77B0" w:rsidRDefault="00367A8D" w:rsidP="006B77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A8D" w:rsidRPr="006B77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A15F" w14:textId="77777777" w:rsidR="007657FE" w:rsidRDefault="007657FE" w:rsidP="00FC2363">
      <w:pPr>
        <w:spacing w:after="0" w:line="240" w:lineRule="auto"/>
      </w:pPr>
      <w:r>
        <w:separator/>
      </w:r>
    </w:p>
  </w:endnote>
  <w:endnote w:type="continuationSeparator" w:id="0">
    <w:p w14:paraId="67D49010" w14:textId="77777777" w:rsidR="007657FE" w:rsidRDefault="007657FE" w:rsidP="00FC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B5C2" w14:textId="77777777" w:rsidR="007657FE" w:rsidRDefault="007657FE" w:rsidP="00FC2363">
      <w:pPr>
        <w:spacing w:after="0" w:line="240" w:lineRule="auto"/>
      </w:pPr>
      <w:r>
        <w:separator/>
      </w:r>
    </w:p>
  </w:footnote>
  <w:footnote w:type="continuationSeparator" w:id="0">
    <w:p w14:paraId="0847128E" w14:textId="77777777" w:rsidR="007657FE" w:rsidRDefault="007657FE" w:rsidP="00FC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797174"/>
      <w:docPartObj>
        <w:docPartGallery w:val="Page Numbers (Top of Page)"/>
        <w:docPartUnique/>
      </w:docPartObj>
    </w:sdtPr>
    <w:sdtContent>
      <w:p w14:paraId="5C3B365E" w14:textId="5D8C904D" w:rsidR="00FC2363" w:rsidRDefault="00FC236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B5890" w14:textId="77777777" w:rsidR="00FC2363" w:rsidRDefault="00FC2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B042C"/>
    <w:multiLevelType w:val="hybridMultilevel"/>
    <w:tmpl w:val="36782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65E9"/>
    <w:multiLevelType w:val="hybridMultilevel"/>
    <w:tmpl w:val="05FCC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63572">
    <w:abstractNumId w:val="1"/>
  </w:num>
  <w:num w:numId="2" w16cid:durableId="7195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1"/>
    <w:rsid w:val="0002406B"/>
    <w:rsid w:val="00037737"/>
    <w:rsid w:val="00050E5B"/>
    <w:rsid w:val="00060250"/>
    <w:rsid w:val="00062FD4"/>
    <w:rsid w:val="00073A38"/>
    <w:rsid w:val="000B2401"/>
    <w:rsid w:val="000C3A6C"/>
    <w:rsid w:val="000F741F"/>
    <w:rsid w:val="00100D0C"/>
    <w:rsid w:val="001135D0"/>
    <w:rsid w:val="00133C3C"/>
    <w:rsid w:val="00135CC2"/>
    <w:rsid w:val="00137938"/>
    <w:rsid w:val="001423CC"/>
    <w:rsid w:val="001513A9"/>
    <w:rsid w:val="00161B71"/>
    <w:rsid w:val="001634DF"/>
    <w:rsid w:val="00163A24"/>
    <w:rsid w:val="00193200"/>
    <w:rsid w:val="001A1EB2"/>
    <w:rsid w:val="001B3064"/>
    <w:rsid w:val="001D086B"/>
    <w:rsid w:val="00220C3A"/>
    <w:rsid w:val="00224C72"/>
    <w:rsid w:val="00247A16"/>
    <w:rsid w:val="00257540"/>
    <w:rsid w:val="00274448"/>
    <w:rsid w:val="00280251"/>
    <w:rsid w:val="002924A3"/>
    <w:rsid w:val="002B1650"/>
    <w:rsid w:val="002D7B10"/>
    <w:rsid w:val="002E195D"/>
    <w:rsid w:val="00301872"/>
    <w:rsid w:val="00304DE9"/>
    <w:rsid w:val="00306EE1"/>
    <w:rsid w:val="00313599"/>
    <w:rsid w:val="00317D50"/>
    <w:rsid w:val="00320CF1"/>
    <w:rsid w:val="003469D2"/>
    <w:rsid w:val="00353F99"/>
    <w:rsid w:val="00357AC1"/>
    <w:rsid w:val="003645EE"/>
    <w:rsid w:val="00367931"/>
    <w:rsid w:val="00367A8D"/>
    <w:rsid w:val="00382778"/>
    <w:rsid w:val="0038450E"/>
    <w:rsid w:val="0038519B"/>
    <w:rsid w:val="003B0F5C"/>
    <w:rsid w:val="003B20CF"/>
    <w:rsid w:val="003D510E"/>
    <w:rsid w:val="003E077E"/>
    <w:rsid w:val="003F4232"/>
    <w:rsid w:val="004303BF"/>
    <w:rsid w:val="00431C7D"/>
    <w:rsid w:val="00447E8C"/>
    <w:rsid w:val="0047633D"/>
    <w:rsid w:val="004A22F5"/>
    <w:rsid w:val="004C4451"/>
    <w:rsid w:val="004D14F5"/>
    <w:rsid w:val="004D1A78"/>
    <w:rsid w:val="004F7550"/>
    <w:rsid w:val="00504C02"/>
    <w:rsid w:val="005129A7"/>
    <w:rsid w:val="00515E22"/>
    <w:rsid w:val="0052412F"/>
    <w:rsid w:val="0052565D"/>
    <w:rsid w:val="0053028A"/>
    <w:rsid w:val="00551D81"/>
    <w:rsid w:val="00555949"/>
    <w:rsid w:val="00571CB4"/>
    <w:rsid w:val="005953E0"/>
    <w:rsid w:val="00597DDA"/>
    <w:rsid w:val="005A1AB5"/>
    <w:rsid w:val="005A70EE"/>
    <w:rsid w:val="005B73D2"/>
    <w:rsid w:val="005B7DFE"/>
    <w:rsid w:val="005C30B9"/>
    <w:rsid w:val="005D2B8D"/>
    <w:rsid w:val="00613219"/>
    <w:rsid w:val="00647613"/>
    <w:rsid w:val="0065023E"/>
    <w:rsid w:val="006544C9"/>
    <w:rsid w:val="00665031"/>
    <w:rsid w:val="00680317"/>
    <w:rsid w:val="00682FE0"/>
    <w:rsid w:val="00690DD2"/>
    <w:rsid w:val="006A14C8"/>
    <w:rsid w:val="006A224C"/>
    <w:rsid w:val="006B390D"/>
    <w:rsid w:val="006B40C7"/>
    <w:rsid w:val="006B5992"/>
    <w:rsid w:val="006B77B0"/>
    <w:rsid w:val="006B7888"/>
    <w:rsid w:val="006D0EAB"/>
    <w:rsid w:val="006F0075"/>
    <w:rsid w:val="006F324A"/>
    <w:rsid w:val="00723CE8"/>
    <w:rsid w:val="007441C5"/>
    <w:rsid w:val="007475B4"/>
    <w:rsid w:val="00751F1C"/>
    <w:rsid w:val="00757BD3"/>
    <w:rsid w:val="007657FE"/>
    <w:rsid w:val="007B7A86"/>
    <w:rsid w:val="007D246E"/>
    <w:rsid w:val="007D291D"/>
    <w:rsid w:val="007D60B0"/>
    <w:rsid w:val="007E10FF"/>
    <w:rsid w:val="007E14A8"/>
    <w:rsid w:val="007E2B36"/>
    <w:rsid w:val="007E46F0"/>
    <w:rsid w:val="007E4CF1"/>
    <w:rsid w:val="00800931"/>
    <w:rsid w:val="00823BD2"/>
    <w:rsid w:val="00823CD8"/>
    <w:rsid w:val="0084060C"/>
    <w:rsid w:val="0084278A"/>
    <w:rsid w:val="00853E3D"/>
    <w:rsid w:val="00863B06"/>
    <w:rsid w:val="00865DB3"/>
    <w:rsid w:val="0087330D"/>
    <w:rsid w:val="00875217"/>
    <w:rsid w:val="008E468A"/>
    <w:rsid w:val="008F7D24"/>
    <w:rsid w:val="00911EFD"/>
    <w:rsid w:val="00942F51"/>
    <w:rsid w:val="009438FB"/>
    <w:rsid w:val="009464A9"/>
    <w:rsid w:val="00970D5F"/>
    <w:rsid w:val="00975440"/>
    <w:rsid w:val="00977432"/>
    <w:rsid w:val="00995261"/>
    <w:rsid w:val="00995FD2"/>
    <w:rsid w:val="009C1481"/>
    <w:rsid w:val="009C3EE1"/>
    <w:rsid w:val="009D0526"/>
    <w:rsid w:val="009E2DA1"/>
    <w:rsid w:val="00A054D2"/>
    <w:rsid w:val="00A309D1"/>
    <w:rsid w:val="00A42006"/>
    <w:rsid w:val="00A435C4"/>
    <w:rsid w:val="00A53A2C"/>
    <w:rsid w:val="00A755C9"/>
    <w:rsid w:val="00AA2165"/>
    <w:rsid w:val="00AA4B0D"/>
    <w:rsid w:val="00AC63E2"/>
    <w:rsid w:val="00AC6D5E"/>
    <w:rsid w:val="00AD0104"/>
    <w:rsid w:val="00AE047E"/>
    <w:rsid w:val="00B025AB"/>
    <w:rsid w:val="00B0418F"/>
    <w:rsid w:val="00B21B67"/>
    <w:rsid w:val="00B50F84"/>
    <w:rsid w:val="00B64380"/>
    <w:rsid w:val="00B67E6C"/>
    <w:rsid w:val="00B85401"/>
    <w:rsid w:val="00B87CE8"/>
    <w:rsid w:val="00B928C8"/>
    <w:rsid w:val="00B92A99"/>
    <w:rsid w:val="00B93F2D"/>
    <w:rsid w:val="00BB09F3"/>
    <w:rsid w:val="00BB1A9A"/>
    <w:rsid w:val="00BD00EC"/>
    <w:rsid w:val="00BD4212"/>
    <w:rsid w:val="00BE5927"/>
    <w:rsid w:val="00BF3FBA"/>
    <w:rsid w:val="00C06F46"/>
    <w:rsid w:val="00C17C1C"/>
    <w:rsid w:val="00C30F40"/>
    <w:rsid w:val="00C51BA3"/>
    <w:rsid w:val="00C617D6"/>
    <w:rsid w:val="00C6741C"/>
    <w:rsid w:val="00C73493"/>
    <w:rsid w:val="00C84DDB"/>
    <w:rsid w:val="00CB430D"/>
    <w:rsid w:val="00CC4447"/>
    <w:rsid w:val="00CD790C"/>
    <w:rsid w:val="00CE7D57"/>
    <w:rsid w:val="00CF2A89"/>
    <w:rsid w:val="00CF4792"/>
    <w:rsid w:val="00CF7CAE"/>
    <w:rsid w:val="00D01739"/>
    <w:rsid w:val="00D10A7C"/>
    <w:rsid w:val="00D17A18"/>
    <w:rsid w:val="00D30B1E"/>
    <w:rsid w:val="00D41510"/>
    <w:rsid w:val="00D61E70"/>
    <w:rsid w:val="00D75937"/>
    <w:rsid w:val="00D75F0E"/>
    <w:rsid w:val="00D803D3"/>
    <w:rsid w:val="00D833C8"/>
    <w:rsid w:val="00D83BF4"/>
    <w:rsid w:val="00D85849"/>
    <w:rsid w:val="00D96F13"/>
    <w:rsid w:val="00DA1011"/>
    <w:rsid w:val="00DA5DF3"/>
    <w:rsid w:val="00DB7C8E"/>
    <w:rsid w:val="00DC54A3"/>
    <w:rsid w:val="00DC56AE"/>
    <w:rsid w:val="00DF35D1"/>
    <w:rsid w:val="00E071DD"/>
    <w:rsid w:val="00E11374"/>
    <w:rsid w:val="00E11C86"/>
    <w:rsid w:val="00E147AA"/>
    <w:rsid w:val="00E17398"/>
    <w:rsid w:val="00E36AA3"/>
    <w:rsid w:val="00E41021"/>
    <w:rsid w:val="00E46420"/>
    <w:rsid w:val="00E51F83"/>
    <w:rsid w:val="00E562B2"/>
    <w:rsid w:val="00E648C2"/>
    <w:rsid w:val="00E7484B"/>
    <w:rsid w:val="00E76EFE"/>
    <w:rsid w:val="00E81971"/>
    <w:rsid w:val="00E81F9F"/>
    <w:rsid w:val="00E84C96"/>
    <w:rsid w:val="00E90D4D"/>
    <w:rsid w:val="00E975E2"/>
    <w:rsid w:val="00EB2D90"/>
    <w:rsid w:val="00ED0CE5"/>
    <w:rsid w:val="00F02A57"/>
    <w:rsid w:val="00F423F2"/>
    <w:rsid w:val="00F543FB"/>
    <w:rsid w:val="00F75E40"/>
    <w:rsid w:val="00FB3160"/>
    <w:rsid w:val="00FC2363"/>
    <w:rsid w:val="00FC6F6E"/>
    <w:rsid w:val="00FD4AE0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117EC"/>
  <w15:chartTrackingRefBased/>
  <w15:docId w15:val="{02194584-2D71-4B20-8D24-8071D02C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D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363"/>
  </w:style>
  <w:style w:type="paragraph" w:styleId="Piedepgina">
    <w:name w:val="footer"/>
    <w:basedOn w:val="Normal"/>
    <w:link w:val="PiedepginaCar"/>
    <w:uiPriority w:val="99"/>
    <w:unhideWhenUsed/>
    <w:rsid w:val="00FC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2480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NATALI CHAMORRO MUÑOZ</dc:creator>
  <cp:keywords/>
  <dc:description/>
  <cp:lastModifiedBy>MANUEL FERNANDO DAVILA SGUERRA</cp:lastModifiedBy>
  <cp:revision>2</cp:revision>
  <dcterms:created xsi:type="dcterms:W3CDTF">2023-02-27T16:33:00Z</dcterms:created>
  <dcterms:modified xsi:type="dcterms:W3CDTF">2023-02-27T16:33:00Z</dcterms:modified>
</cp:coreProperties>
</file>