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A2098" w14:textId="3294156A" w:rsidR="00BE6D2A" w:rsidRPr="00DD704B" w:rsidRDefault="00BE6D2A" w:rsidP="00586F9F">
      <w:pPr>
        <w:spacing w:line="276" w:lineRule="auto"/>
        <w:ind w:left="1440"/>
        <w:jc w:val="both"/>
        <w:rPr>
          <w:rFonts w:ascii="Calibri" w:hAnsi="Calibri"/>
          <w:noProof w:val="0"/>
          <w:sz w:val="22"/>
          <w:szCs w:val="22"/>
        </w:rPr>
      </w:pPr>
      <w:r w:rsidRPr="00DD704B">
        <w:rPr>
          <w:rFonts w:ascii="Calibri" w:hAnsi="Calibri"/>
          <w:noProof w:val="0"/>
          <w:sz w:val="22"/>
          <w:szCs w:val="22"/>
        </w:rPr>
        <w:t>Al atrofiarse su valor de uso, las cosas, enajenadas, se vacían de contenido y se convierten en cifras simbólicas que atraen sobre sí significaciones. La subjetividad se apodera de ellas e introduce intenciones de deseo y de angustia. Puesto que aparecen como imágenes de intencionalidad subjetiva, las cosas segregadas se presentan como no perecidas y eternas. Las imágenes dialécticas son constelaciones entre las cosas extrañas y significaciones profundas, detenidas en el momento de la indiferencia entre muerte y significación</w:t>
      </w:r>
      <w:r w:rsidR="003A55DE" w:rsidRPr="00DD704B">
        <w:rPr>
          <w:rFonts w:ascii="Calibri" w:hAnsi="Calibri"/>
          <w:noProof w:val="0"/>
          <w:sz w:val="22"/>
          <w:szCs w:val="22"/>
        </w:rPr>
        <w:t>.</w:t>
      </w:r>
    </w:p>
    <w:p w14:paraId="50B12B1B" w14:textId="3CCC2B4C" w:rsidR="00BE6D2A" w:rsidRDefault="00ED3CC5" w:rsidP="00586F9F">
      <w:pPr>
        <w:spacing w:line="276" w:lineRule="auto"/>
        <w:ind w:left="1440"/>
        <w:jc w:val="right"/>
        <w:rPr>
          <w:rFonts w:asciiTheme="majorHAnsi" w:hAnsiTheme="majorHAnsi"/>
          <w:noProof w:val="0"/>
        </w:rPr>
      </w:pPr>
      <w:r w:rsidRPr="00DD704B">
        <w:rPr>
          <w:rFonts w:ascii="Calibri" w:hAnsi="Calibri"/>
          <w:noProof w:val="0"/>
          <w:sz w:val="22"/>
          <w:szCs w:val="22"/>
        </w:rPr>
        <w:t xml:space="preserve">Giorgio </w:t>
      </w:r>
      <w:proofErr w:type="spellStart"/>
      <w:r w:rsidRPr="00DD704B">
        <w:rPr>
          <w:rFonts w:ascii="Calibri" w:hAnsi="Calibri"/>
          <w:noProof w:val="0"/>
          <w:sz w:val="22"/>
          <w:szCs w:val="22"/>
        </w:rPr>
        <w:t>Aga</w:t>
      </w:r>
      <w:r w:rsidR="00BE6D2A" w:rsidRPr="00DD704B">
        <w:rPr>
          <w:rFonts w:ascii="Calibri" w:hAnsi="Calibri"/>
          <w:noProof w:val="0"/>
          <w:sz w:val="22"/>
          <w:szCs w:val="22"/>
        </w:rPr>
        <w:t>mben</w:t>
      </w:r>
      <w:proofErr w:type="spellEnd"/>
      <w:r w:rsidR="00BE6D2A" w:rsidRPr="00DD704B">
        <w:rPr>
          <w:rFonts w:ascii="Calibri" w:hAnsi="Calibri"/>
          <w:noProof w:val="0"/>
          <w:sz w:val="22"/>
          <w:szCs w:val="22"/>
        </w:rPr>
        <w:t xml:space="preserve">, </w:t>
      </w:r>
      <w:r w:rsidR="00BE6D2A" w:rsidRPr="00DD704B">
        <w:rPr>
          <w:rFonts w:ascii="Calibri" w:hAnsi="Calibri"/>
          <w:i/>
          <w:iCs/>
          <w:noProof w:val="0"/>
          <w:sz w:val="22"/>
          <w:szCs w:val="22"/>
        </w:rPr>
        <w:t>Ninfas</w:t>
      </w:r>
      <w:r w:rsidR="003A55DE" w:rsidRPr="00DD704B">
        <w:rPr>
          <w:rFonts w:ascii="Calibri" w:hAnsi="Calibri"/>
          <w:i/>
          <w:iCs/>
          <w:noProof w:val="0"/>
          <w:sz w:val="22"/>
          <w:szCs w:val="22"/>
        </w:rPr>
        <w:t>.</w:t>
      </w:r>
      <w:r w:rsidR="00BE6D2A" w:rsidRPr="00DD704B">
        <w:rPr>
          <w:rFonts w:ascii="Calibri" w:hAnsi="Calibri"/>
          <w:noProof w:val="0"/>
          <w:sz w:val="22"/>
          <w:szCs w:val="22"/>
        </w:rPr>
        <w:t xml:space="preserve"> </w:t>
      </w:r>
    </w:p>
    <w:p w14:paraId="37CF7F84" w14:textId="77777777" w:rsidR="00BE6D2A" w:rsidRPr="00F9157E" w:rsidRDefault="00BE6D2A" w:rsidP="00586F9F">
      <w:pPr>
        <w:spacing w:line="276" w:lineRule="auto"/>
        <w:ind w:left="1440"/>
        <w:jc w:val="right"/>
        <w:rPr>
          <w:noProof w:val="0"/>
        </w:rPr>
      </w:pPr>
    </w:p>
    <w:p w14:paraId="7D7BD9EB" w14:textId="006A8FF9" w:rsidR="00BD37DB" w:rsidRPr="007C71F2" w:rsidRDefault="00BD37DB" w:rsidP="00586F9F">
      <w:pPr>
        <w:spacing w:after="240" w:line="276" w:lineRule="auto"/>
        <w:jc w:val="both"/>
        <w:rPr>
          <w:rFonts w:asciiTheme="majorHAnsi" w:hAnsiTheme="majorHAnsi" w:cstheme="majorHAnsi"/>
        </w:rPr>
      </w:pPr>
      <w:r w:rsidRPr="007C71F2">
        <w:rPr>
          <w:rFonts w:asciiTheme="majorHAnsi" w:hAnsiTheme="majorHAnsi" w:cstheme="majorHAnsi"/>
        </w:rPr>
        <w:t xml:space="preserve">La condición de vestigio es dada por el desplazamiento, </w:t>
      </w:r>
      <w:r w:rsidRPr="007C71F2">
        <w:rPr>
          <w:rFonts w:asciiTheme="majorHAnsi" w:eastAsia="Calibri" w:hAnsiTheme="majorHAnsi" w:cstheme="majorHAnsi"/>
          <w:noProof w:val="0"/>
          <w:lang w:val="es-CO"/>
        </w:rPr>
        <w:t>es decir</w:t>
      </w:r>
      <w:r w:rsidR="0099614E" w:rsidRPr="007C71F2">
        <w:rPr>
          <w:rFonts w:asciiTheme="majorHAnsi" w:eastAsia="Calibri" w:hAnsiTheme="majorHAnsi" w:cstheme="majorHAnsi"/>
          <w:noProof w:val="0"/>
          <w:lang w:val="es-CO"/>
        </w:rPr>
        <w:t>,</w:t>
      </w:r>
      <w:r w:rsidRPr="007C71F2">
        <w:rPr>
          <w:rFonts w:asciiTheme="majorHAnsi" w:eastAsia="Calibri" w:hAnsiTheme="majorHAnsi" w:cstheme="majorHAnsi"/>
          <w:noProof w:val="0"/>
          <w:lang w:val="es-CO"/>
        </w:rPr>
        <w:t xml:space="preserve"> </w:t>
      </w:r>
      <w:r w:rsidR="003A00D6" w:rsidRPr="007C71F2">
        <w:rPr>
          <w:rFonts w:asciiTheme="majorHAnsi" w:eastAsia="Calibri" w:hAnsiTheme="majorHAnsi" w:cstheme="majorHAnsi"/>
          <w:noProof w:val="0"/>
          <w:lang w:val="es-CO"/>
        </w:rPr>
        <w:t xml:space="preserve">sucede cuando </w:t>
      </w:r>
      <w:r w:rsidRPr="007C71F2">
        <w:rPr>
          <w:rFonts w:asciiTheme="majorHAnsi" w:eastAsia="Calibri" w:hAnsiTheme="majorHAnsi" w:cstheme="majorHAnsi"/>
          <w:noProof w:val="0"/>
          <w:lang w:val="es-CO"/>
        </w:rPr>
        <w:t xml:space="preserve">aquello </w:t>
      </w:r>
      <w:bookmarkStart w:id="0" w:name="_GoBack"/>
      <w:bookmarkEnd w:id="0"/>
      <w:r w:rsidRPr="007C71F2">
        <w:rPr>
          <w:rFonts w:asciiTheme="majorHAnsi" w:eastAsia="Calibri" w:hAnsiTheme="majorHAnsi" w:cstheme="majorHAnsi"/>
          <w:noProof w:val="0"/>
          <w:lang w:val="es-CO"/>
        </w:rPr>
        <w:t xml:space="preserve">que se vuelve obsoleto dentro de la economía social </w:t>
      </w:r>
      <w:r w:rsidR="003A00D6" w:rsidRPr="007C71F2">
        <w:rPr>
          <w:rFonts w:asciiTheme="majorHAnsi" w:eastAsia="Calibri" w:hAnsiTheme="majorHAnsi" w:cstheme="majorHAnsi"/>
          <w:noProof w:val="0"/>
          <w:lang w:val="es-CO"/>
        </w:rPr>
        <w:t>—</w:t>
      </w:r>
      <w:r w:rsidRPr="007C71F2">
        <w:rPr>
          <w:rFonts w:asciiTheme="majorHAnsi" w:hAnsiTheme="majorHAnsi" w:cstheme="majorHAnsi"/>
        </w:rPr>
        <w:t xml:space="preserve">por </w:t>
      </w:r>
      <w:r w:rsidR="00AB172B" w:rsidRPr="007C71F2">
        <w:rPr>
          <w:rFonts w:asciiTheme="majorHAnsi" w:hAnsiTheme="majorHAnsi" w:cstheme="majorHAnsi"/>
        </w:rPr>
        <w:t>cierta condición de desgaste,</w:t>
      </w:r>
      <w:r w:rsidRPr="007C71F2">
        <w:rPr>
          <w:rFonts w:asciiTheme="majorHAnsi" w:hAnsiTheme="majorHAnsi" w:cstheme="majorHAnsi"/>
        </w:rPr>
        <w:t xml:space="preserve"> de huella</w:t>
      </w:r>
      <w:r w:rsidR="003A00D6" w:rsidRPr="007C71F2">
        <w:rPr>
          <w:rFonts w:asciiTheme="majorHAnsi" w:hAnsiTheme="majorHAnsi" w:cstheme="majorHAnsi"/>
        </w:rPr>
        <w:t xml:space="preserve">— </w:t>
      </w:r>
      <w:r w:rsidR="00F9157E" w:rsidRPr="007C71F2">
        <w:rPr>
          <w:rFonts w:asciiTheme="majorHAnsi" w:hAnsiTheme="majorHAnsi" w:cstheme="majorHAnsi"/>
        </w:rPr>
        <w:t>luego</w:t>
      </w:r>
      <w:r w:rsidR="009A73C1" w:rsidRPr="007C71F2">
        <w:rPr>
          <w:rFonts w:asciiTheme="majorHAnsi" w:hAnsiTheme="majorHAnsi" w:cstheme="majorHAnsi"/>
        </w:rPr>
        <w:t xml:space="preserve"> </w:t>
      </w:r>
      <w:r w:rsidRPr="007C71F2">
        <w:rPr>
          <w:rFonts w:asciiTheme="majorHAnsi" w:hAnsiTheme="majorHAnsi" w:cstheme="majorHAnsi"/>
        </w:rPr>
        <w:t>permite inferir o deducir los rastros del tiempo en los objetos.</w:t>
      </w:r>
      <w:r w:rsidR="006455C9" w:rsidRPr="007C71F2">
        <w:rPr>
          <w:rFonts w:asciiTheme="majorHAnsi" w:hAnsiTheme="majorHAnsi" w:cstheme="majorHAnsi"/>
        </w:rPr>
        <w:t xml:space="preserve"> </w:t>
      </w:r>
      <w:r w:rsidR="008B7914" w:rsidRPr="007C71F2">
        <w:rPr>
          <w:rFonts w:asciiTheme="majorHAnsi" w:hAnsiTheme="majorHAnsi" w:cstheme="majorHAnsi"/>
        </w:rPr>
        <w:t>D</w:t>
      </w:r>
      <w:r w:rsidRPr="007C71F2">
        <w:rPr>
          <w:rFonts w:asciiTheme="majorHAnsi" w:hAnsiTheme="majorHAnsi" w:cstheme="majorHAnsi"/>
        </w:rPr>
        <w:t xml:space="preserve">ebe observarse como un gesto congelado </w:t>
      </w:r>
      <w:r w:rsidR="00DD704B" w:rsidRPr="007C71F2">
        <w:rPr>
          <w:rFonts w:asciiTheme="majorHAnsi" w:eastAsia="Calibri" w:hAnsiTheme="majorHAnsi" w:cstheme="majorHAnsi"/>
          <w:noProof w:val="0"/>
          <w:lang w:val="es-CO"/>
        </w:rPr>
        <w:t>—</w:t>
      </w:r>
      <w:r w:rsidRPr="007C71F2">
        <w:rPr>
          <w:rFonts w:asciiTheme="majorHAnsi" w:hAnsiTheme="majorHAnsi" w:cstheme="majorHAnsi"/>
        </w:rPr>
        <w:t>no separado totalmente de s</w:t>
      </w:r>
      <w:r w:rsidR="00FC1E5F" w:rsidRPr="007C71F2">
        <w:rPr>
          <w:rFonts w:asciiTheme="majorHAnsi" w:hAnsiTheme="majorHAnsi" w:cstheme="majorHAnsi"/>
        </w:rPr>
        <w:t xml:space="preserve">u </w:t>
      </w:r>
      <w:r w:rsidRPr="007C71F2">
        <w:rPr>
          <w:rFonts w:asciiTheme="majorHAnsi" w:hAnsiTheme="majorHAnsi" w:cstheme="majorHAnsi"/>
        </w:rPr>
        <w:t>subjetividad</w:t>
      </w:r>
      <w:r w:rsidR="00B45D54" w:rsidRPr="007C71F2">
        <w:rPr>
          <w:rFonts w:asciiTheme="majorHAnsi" w:hAnsiTheme="majorHAnsi" w:cstheme="majorHAnsi"/>
        </w:rPr>
        <w:t>—</w:t>
      </w:r>
      <w:r w:rsidRPr="007C71F2">
        <w:rPr>
          <w:rFonts w:asciiTheme="majorHAnsi" w:hAnsiTheme="majorHAnsi" w:cstheme="majorHAnsi"/>
        </w:rPr>
        <w:t>, potencialmente misterioso y expresivo</w:t>
      </w:r>
      <w:r w:rsidR="006455C9" w:rsidRPr="007C71F2">
        <w:rPr>
          <w:rFonts w:asciiTheme="majorHAnsi" w:hAnsiTheme="majorHAnsi" w:cstheme="majorHAnsi"/>
        </w:rPr>
        <w:t>. E</w:t>
      </w:r>
      <w:r w:rsidRPr="007C71F2">
        <w:rPr>
          <w:rFonts w:asciiTheme="majorHAnsi" w:hAnsiTheme="majorHAnsi" w:cstheme="majorHAnsi"/>
        </w:rPr>
        <w:t xml:space="preserve">n este </w:t>
      </w:r>
      <w:r w:rsidR="006455C9" w:rsidRPr="007C71F2">
        <w:rPr>
          <w:rFonts w:asciiTheme="majorHAnsi" w:hAnsiTheme="majorHAnsi" w:cstheme="majorHAnsi"/>
        </w:rPr>
        <w:t>contexto</w:t>
      </w:r>
      <w:r w:rsidRPr="007C71F2">
        <w:rPr>
          <w:rFonts w:asciiTheme="majorHAnsi" w:hAnsiTheme="majorHAnsi" w:cstheme="majorHAnsi"/>
        </w:rPr>
        <w:t xml:space="preserve"> </w:t>
      </w:r>
      <w:r w:rsidR="00ED6D02" w:rsidRPr="007C71F2">
        <w:rPr>
          <w:rFonts w:asciiTheme="majorHAnsi" w:hAnsiTheme="majorHAnsi" w:cstheme="majorHAnsi"/>
        </w:rPr>
        <w:t xml:space="preserve">es </w:t>
      </w:r>
      <w:r w:rsidR="00F9157E" w:rsidRPr="007C71F2">
        <w:rPr>
          <w:rFonts w:asciiTheme="majorHAnsi" w:hAnsiTheme="majorHAnsi" w:cstheme="majorHAnsi"/>
        </w:rPr>
        <w:t xml:space="preserve">que el objeto </w:t>
      </w:r>
      <w:r w:rsidRPr="007C71F2">
        <w:rPr>
          <w:rFonts w:asciiTheme="majorHAnsi" w:hAnsiTheme="majorHAnsi" w:cstheme="majorHAnsi"/>
        </w:rPr>
        <w:t>se hace deseable y se convierte en fetiche para ser resignificado.</w:t>
      </w:r>
    </w:p>
    <w:p w14:paraId="7601849D" w14:textId="16AC7BCA" w:rsidR="00F838C4" w:rsidRPr="007C71F2" w:rsidRDefault="00F838C4" w:rsidP="00586F9F">
      <w:pPr>
        <w:spacing w:after="240" w:line="276" w:lineRule="auto"/>
        <w:jc w:val="both"/>
        <w:rPr>
          <w:rFonts w:asciiTheme="majorHAnsi" w:hAnsiTheme="majorHAnsi" w:cstheme="majorHAnsi"/>
        </w:rPr>
      </w:pPr>
      <w:r w:rsidRPr="007C71F2">
        <w:rPr>
          <w:rFonts w:asciiTheme="majorHAnsi" w:hAnsiTheme="majorHAnsi" w:cstheme="majorHAnsi"/>
        </w:rPr>
        <w:t xml:space="preserve">La recolección de objetos vestigiales </w:t>
      </w:r>
      <w:r w:rsidR="00DD704B" w:rsidRPr="007C71F2">
        <w:rPr>
          <w:rFonts w:asciiTheme="majorHAnsi" w:hAnsiTheme="majorHAnsi" w:cstheme="majorHAnsi"/>
        </w:rPr>
        <w:t xml:space="preserve">sucede </w:t>
      </w:r>
      <w:r w:rsidRPr="007C71F2">
        <w:rPr>
          <w:rFonts w:asciiTheme="majorHAnsi" w:hAnsiTheme="majorHAnsi" w:cstheme="majorHAnsi"/>
        </w:rPr>
        <w:t>en mercados callejeros de</w:t>
      </w:r>
      <w:r w:rsidR="006455C9" w:rsidRPr="007C71F2">
        <w:rPr>
          <w:rFonts w:asciiTheme="majorHAnsi" w:hAnsiTheme="majorHAnsi" w:cstheme="majorHAnsi"/>
        </w:rPr>
        <w:t xml:space="preserve">l centro de Bogotá, </w:t>
      </w:r>
      <w:r w:rsidRPr="007C71F2">
        <w:rPr>
          <w:rFonts w:asciiTheme="majorHAnsi" w:hAnsiTheme="majorHAnsi" w:cstheme="majorHAnsi"/>
        </w:rPr>
        <w:t xml:space="preserve">donde la precariedad da lugar al reciclaje de lo que </w:t>
      </w:r>
      <w:r w:rsidR="00F175E6" w:rsidRPr="007C71F2">
        <w:rPr>
          <w:rFonts w:asciiTheme="majorHAnsi" w:hAnsiTheme="majorHAnsi" w:cstheme="majorHAnsi"/>
        </w:rPr>
        <w:t xml:space="preserve">sea </w:t>
      </w:r>
      <w:r w:rsidRPr="007C71F2">
        <w:rPr>
          <w:rFonts w:asciiTheme="majorHAnsi" w:hAnsiTheme="majorHAnsi" w:cstheme="majorHAnsi"/>
        </w:rPr>
        <w:t>posible comercial</w:t>
      </w:r>
      <w:r w:rsidR="000B0679" w:rsidRPr="007C71F2">
        <w:rPr>
          <w:rFonts w:asciiTheme="majorHAnsi" w:hAnsiTheme="majorHAnsi" w:cstheme="majorHAnsi"/>
        </w:rPr>
        <w:t>izar dentro de un</w:t>
      </w:r>
      <w:r w:rsidR="00AB172B" w:rsidRPr="007C71F2">
        <w:rPr>
          <w:rFonts w:asciiTheme="majorHAnsi" w:hAnsiTheme="majorHAnsi" w:cstheme="majorHAnsi"/>
        </w:rPr>
        <w:t xml:space="preserve"> sistema econó</w:t>
      </w:r>
      <w:r w:rsidRPr="007C71F2">
        <w:rPr>
          <w:rFonts w:asciiTheme="majorHAnsi" w:hAnsiTheme="majorHAnsi" w:cstheme="majorHAnsi"/>
        </w:rPr>
        <w:t xml:space="preserve">mico de superviviencia. </w:t>
      </w:r>
      <w:r w:rsidR="00F175E6" w:rsidRPr="007C71F2">
        <w:rPr>
          <w:rFonts w:asciiTheme="majorHAnsi" w:hAnsiTheme="majorHAnsi" w:cstheme="majorHAnsi"/>
        </w:rPr>
        <w:t>En</w:t>
      </w:r>
      <w:r w:rsidR="00D9455F" w:rsidRPr="007C71F2">
        <w:rPr>
          <w:rFonts w:asciiTheme="majorHAnsi" w:hAnsiTheme="majorHAnsi" w:cstheme="majorHAnsi"/>
        </w:rPr>
        <w:t xml:space="preserve"> estos </w:t>
      </w:r>
      <w:r w:rsidR="006455C9" w:rsidRPr="007C71F2">
        <w:rPr>
          <w:rFonts w:asciiTheme="majorHAnsi" w:hAnsiTheme="majorHAnsi" w:cstheme="majorHAnsi"/>
        </w:rPr>
        <w:t>espacios</w:t>
      </w:r>
      <w:r w:rsidR="00D9455F" w:rsidRPr="007C71F2">
        <w:rPr>
          <w:rFonts w:asciiTheme="majorHAnsi" w:hAnsiTheme="majorHAnsi" w:cstheme="majorHAnsi"/>
        </w:rPr>
        <w:t xml:space="preserve"> </w:t>
      </w:r>
      <w:r w:rsidR="0056359E" w:rsidRPr="007C71F2">
        <w:rPr>
          <w:rFonts w:asciiTheme="majorHAnsi" w:hAnsiTheme="majorHAnsi" w:cstheme="majorHAnsi"/>
        </w:rPr>
        <w:t xml:space="preserve">se </w:t>
      </w:r>
      <w:r w:rsidR="00DD704B" w:rsidRPr="007C71F2">
        <w:rPr>
          <w:rFonts w:asciiTheme="majorHAnsi" w:hAnsiTheme="majorHAnsi" w:cstheme="majorHAnsi"/>
        </w:rPr>
        <w:t>produce</w:t>
      </w:r>
      <w:r w:rsidR="00F73D29" w:rsidRPr="007C71F2" w:rsidDel="00F73D29">
        <w:rPr>
          <w:rFonts w:asciiTheme="majorHAnsi" w:hAnsiTheme="majorHAnsi" w:cstheme="majorHAnsi"/>
        </w:rPr>
        <w:t xml:space="preserve"> </w:t>
      </w:r>
      <w:r w:rsidR="00D9455F" w:rsidRPr="007C71F2">
        <w:rPr>
          <w:rFonts w:asciiTheme="majorHAnsi" w:hAnsiTheme="majorHAnsi" w:cstheme="majorHAnsi"/>
        </w:rPr>
        <w:t>el</w:t>
      </w:r>
      <w:r w:rsidR="0014439A" w:rsidRPr="007C71F2">
        <w:rPr>
          <w:rFonts w:asciiTheme="majorHAnsi" w:hAnsiTheme="majorHAnsi" w:cstheme="majorHAnsi"/>
        </w:rPr>
        <w:t xml:space="preserve"> </w:t>
      </w:r>
      <w:r w:rsidR="00AB172B" w:rsidRPr="007C71F2">
        <w:rPr>
          <w:rFonts w:asciiTheme="majorHAnsi" w:hAnsiTheme="majorHAnsi" w:cstheme="majorHAnsi"/>
        </w:rPr>
        <w:t>encuentro de objetos que podrí</w:t>
      </w:r>
      <w:r w:rsidR="004961FD" w:rsidRPr="007C71F2">
        <w:rPr>
          <w:rFonts w:asciiTheme="majorHAnsi" w:hAnsiTheme="majorHAnsi" w:cstheme="majorHAnsi"/>
        </w:rPr>
        <w:t>an ser considerados</w:t>
      </w:r>
      <w:r w:rsidRPr="007C71F2">
        <w:rPr>
          <w:rFonts w:asciiTheme="majorHAnsi" w:hAnsiTheme="majorHAnsi" w:cstheme="majorHAnsi"/>
        </w:rPr>
        <w:t xml:space="preserve"> basura dentro de un</w:t>
      </w:r>
      <w:r w:rsidR="0096787B" w:rsidRPr="007C71F2">
        <w:rPr>
          <w:rFonts w:asciiTheme="majorHAnsi" w:hAnsiTheme="majorHAnsi" w:cstheme="majorHAnsi"/>
        </w:rPr>
        <w:t xml:space="preserve">a escala de valores </w:t>
      </w:r>
      <w:r w:rsidR="00F73D29" w:rsidRPr="007C71F2">
        <w:rPr>
          <w:rFonts w:asciiTheme="majorHAnsi" w:hAnsiTheme="majorHAnsi" w:cstheme="majorHAnsi"/>
        </w:rPr>
        <w:t xml:space="preserve">ya </w:t>
      </w:r>
      <w:r w:rsidR="0096787B" w:rsidRPr="007C71F2">
        <w:rPr>
          <w:rFonts w:asciiTheme="majorHAnsi" w:hAnsiTheme="majorHAnsi" w:cstheme="majorHAnsi"/>
        </w:rPr>
        <w:t>establecida</w:t>
      </w:r>
      <w:r w:rsidR="00A45081" w:rsidRPr="007C71F2">
        <w:rPr>
          <w:rFonts w:asciiTheme="majorHAnsi" w:hAnsiTheme="majorHAnsi" w:cstheme="majorHAnsi"/>
        </w:rPr>
        <w:t xml:space="preserve">, </w:t>
      </w:r>
      <w:r w:rsidR="00DD704B" w:rsidRPr="007C71F2">
        <w:rPr>
          <w:rFonts w:asciiTheme="majorHAnsi" w:hAnsiTheme="majorHAnsi" w:cstheme="majorHAnsi"/>
        </w:rPr>
        <w:t>c</w:t>
      </w:r>
      <w:r w:rsidR="00173708" w:rsidRPr="007C71F2">
        <w:rPr>
          <w:rFonts w:asciiTheme="majorHAnsi" w:hAnsiTheme="majorHAnsi" w:cstheme="majorHAnsi"/>
        </w:rPr>
        <w:t xml:space="preserve">omo </w:t>
      </w:r>
      <w:r w:rsidR="001075E9" w:rsidRPr="007C71F2">
        <w:rPr>
          <w:rFonts w:asciiTheme="majorHAnsi" w:hAnsiTheme="majorHAnsi" w:cstheme="majorHAnsi"/>
        </w:rPr>
        <w:t xml:space="preserve">pueden ser </w:t>
      </w:r>
      <w:r w:rsidR="00173708" w:rsidRPr="007C71F2">
        <w:rPr>
          <w:rFonts w:asciiTheme="majorHAnsi" w:hAnsiTheme="majorHAnsi" w:cstheme="majorHAnsi"/>
        </w:rPr>
        <w:t>e</w:t>
      </w:r>
      <w:r w:rsidRPr="007C71F2">
        <w:rPr>
          <w:rFonts w:asciiTheme="majorHAnsi" w:hAnsiTheme="majorHAnsi" w:cstheme="majorHAnsi"/>
        </w:rPr>
        <w:t>jercicios de taxidermia correspondientes a trabajos de principiantes o emp</w:t>
      </w:r>
      <w:r w:rsidR="00AB172B" w:rsidRPr="007C71F2">
        <w:rPr>
          <w:rFonts w:asciiTheme="majorHAnsi" w:hAnsiTheme="majorHAnsi" w:cstheme="majorHAnsi"/>
        </w:rPr>
        <w:t>í</w:t>
      </w:r>
      <w:r w:rsidR="00BC7F9B" w:rsidRPr="007C71F2">
        <w:rPr>
          <w:rFonts w:asciiTheme="majorHAnsi" w:hAnsiTheme="majorHAnsi" w:cstheme="majorHAnsi"/>
        </w:rPr>
        <w:t>r</w:t>
      </w:r>
      <w:r w:rsidR="00311F03" w:rsidRPr="007C71F2">
        <w:rPr>
          <w:rFonts w:asciiTheme="majorHAnsi" w:hAnsiTheme="majorHAnsi" w:cstheme="majorHAnsi"/>
        </w:rPr>
        <w:t>icos</w:t>
      </w:r>
      <w:r w:rsidR="00160DCD" w:rsidRPr="007C71F2">
        <w:rPr>
          <w:rFonts w:asciiTheme="majorHAnsi" w:hAnsiTheme="majorHAnsi" w:cstheme="majorHAnsi"/>
        </w:rPr>
        <w:t>,</w:t>
      </w:r>
      <w:r w:rsidR="00311F03" w:rsidRPr="007C71F2">
        <w:rPr>
          <w:rFonts w:asciiTheme="majorHAnsi" w:hAnsiTheme="majorHAnsi" w:cstheme="majorHAnsi"/>
        </w:rPr>
        <w:t xml:space="preserve"> </w:t>
      </w:r>
      <w:r w:rsidRPr="007C71F2">
        <w:rPr>
          <w:rFonts w:asciiTheme="majorHAnsi" w:hAnsiTheme="majorHAnsi" w:cstheme="majorHAnsi"/>
        </w:rPr>
        <w:t>pieles y fragm</w:t>
      </w:r>
      <w:r w:rsidR="00BC7F9B" w:rsidRPr="007C71F2">
        <w:rPr>
          <w:rFonts w:asciiTheme="majorHAnsi" w:hAnsiTheme="majorHAnsi" w:cstheme="majorHAnsi"/>
        </w:rPr>
        <w:t xml:space="preserve">entos de animales que no </w:t>
      </w:r>
      <w:r w:rsidR="001E1108" w:rsidRPr="007C71F2">
        <w:rPr>
          <w:rFonts w:asciiTheme="majorHAnsi" w:hAnsiTheme="majorHAnsi" w:cstheme="majorHAnsi"/>
        </w:rPr>
        <w:t xml:space="preserve">tienen </w:t>
      </w:r>
      <w:r w:rsidRPr="007C71F2">
        <w:rPr>
          <w:rFonts w:asciiTheme="majorHAnsi" w:hAnsiTheme="majorHAnsi" w:cstheme="majorHAnsi"/>
        </w:rPr>
        <w:t>ni</w:t>
      </w:r>
      <w:r w:rsidR="00AB172B" w:rsidRPr="007C71F2">
        <w:rPr>
          <w:rFonts w:asciiTheme="majorHAnsi" w:hAnsiTheme="majorHAnsi" w:cstheme="majorHAnsi"/>
        </w:rPr>
        <w:t>ngú</w:t>
      </w:r>
      <w:r w:rsidRPr="007C71F2">
        <w:rPr>
          <w:rFonts w:asciiTheme="majorHAnsi" w:hAnsiTheme="majorHAnsi" w:cstheme="majorHAnsi"/>
        </w:rPr>
        <w:t xml:space="preserve">n valor en </w:t>
      </w:r>
      <w:r w:rsidR="00414A5B" w:rsidRPr="007C71F2">
        <w:rPr>
          <w:rFonts w:asciiTheme="majorHAnsi" w:hAnsiTheme="majorHAnsi" w:cstheme="majorHAnsi"/>
        </w:rPr>
        <w:t xml:space="preserve">el </w:t>
      </w:r>
      <w:r w:rsidRPr="007C71F2">
        <w:rPr>
          <w:rFonts w:asciiTheme="majorHAnsi" w:hAnsiTheme="majorHAnsi" w:cstheme="majorHAnsi"/>
        </w:rPr>
        <w:t>mercado</w:t>
      </w:r>
      <w:r w:rsidR="00CB6669" w:rsidRPr="007C71F2">
        <w:rPr>
          <w:rFonts w:asciiTheme="majorHAnsi" w:hAnsiTheme="majorHAnsi" w:cstheme="majorHAnsi"/>
        </w:rPr>
        <w:t xml:space="preserve"> especializado </w:t>
      </w:r>
      <w:r w:rsidR="00C23573" w:rsidRPr="007C71F2">
        <w:rPr>
          <w:rFonts w:asciiTheme="majorHAnsi" w:hAnsiTheme="majorHAnsi" w:cstheme="majorHAnsi"/>
        </w:rPr>
        <w:t>—</w:t>
      </w:r>
      <w:r w:rsidR="00CB6669" w:rsidRPr="007C71F2">
        <w:rPr>
          <w:rFonts w:asciiTheme="majorHAnsi" w:hAnsiTheme="majorHAnsi" w:cstheme="majorHAnsi"/>
        </w:rPr>
        <w:t xml:space="preserve">ya que </w:t>
      </w:r>
      <w:r w:rsidR="00D352E1" w:rsidRPr="007C71F2">
        <w:rPr>
          <w:rFonts w:asciiTheme="majorHAnsi" w:hAnsiTheme="majorHAnsi" w:cstheme="majorHAnsi"/>
        </w:rPr>
        <w:t xml:space="preserve">son </w:t>
      </w:r>
      <w:r w:rsidR="00AB172B" w:rsidRPr="007C71F2">
        <w:rPr>
          <w:rFonts w:asciiTheme="majorHAnsi" w:hAnsiTheme="majorHAnsi" w:cstheme="majorHAnsi"/>
        </w:rPr>
        <w:t>prá</w:t>
      </w:r>
      <w:r w:rsidRPr="007C71F2">
        <w:rPr>
          <w:rFonts w:asciiTheme="majorHAnsi" w:hAnsiTheme="majorHAnsi" w:cstheme="majorHAnsi"/>
        </w:rPr>
        <w:t xml:space="preserve">cticas </w:t>
      </w:r>
      <w:r w:rsidR="00DD704B" w:rsidRPr="007C71F2">
        <w:rPr>
          <w:rFonts w:asciiTheme="majorHAnsi" w:hAnsiTheme="majorHAnsi" w:cstheme="majorHAnsi"/>
        </w:rPr>
        <w:t>elaboradas</w:t>
      </w:r>
      <w:r w:rsidRPr="007C71F2">
        <w:rPr>
          <w:rFonts w:asciiTheme="majorHAnsi" w:hAnsiTheme="majorHAnsi" w:cstheme="majorHAnsi"/>
        </w:rPr>
        <w:t xml:space="preserve"> de</w:t>
      </w:r>
      <w:r w:rsidR="00AB172B" w:rsidRPr="007C71F2">
        <w:rPr>
          <w:rFonts w:asciiTheme="majorHAnsi" w:hAnsiTheme="majorHAnsi" w:cstheme="majorHAnsi"/>
        </w:rPr>
        <w:t>sde el desconocimiento de las té</w:t>
      </w:r>
      <w:r w:rsidRPr="007C71F2">
        <w:rPr>
          <w:rFonts w:asciiTheme="majorHAnsi" w:hAnsiTheme="majorHAnsi" w:cstheme="majorHAnsi"/>
        </w:rPr>
        <w:t>cni</w:t>
      </w:r>
      <w:r w:rsidR="004961FD" w:rsidRPr="007C71F2">
        <w:rPr>
          <w:rFonts w:asciiTheme="majorHAnsi" w:hAnsiTheme="majorHAnsi" w:cstheme="majorHAnsi"/>
        </w:rPr>
        <w:t>cas apropiadas</w:t>
      </w:r>
      <w:r w:rsidR="00C23573" w:rsidRPr="007C71F2">
        <w:rPr>
          <w:rFonts w:asciiTheme="majorHAnsi" w:hAnsiTheme="majorHAnsi" w:cstheme="majorHAnsi"/>
        </w:rPr>
        <w:t>—,</w:t>
      </w:r>
      <w:r w:rsidR="00A45081" w:rsidRPr="007C71F2">
        <w:rPr>
          <w:rFonts w:asciiTheme="majorHAnsi" w:hAnsiTheme="majorHAnsi" w:cstheme="majorHAnsi"/>
        </w:rPr>
        <w:t xml:space="preserve"> </w:t>
      </w:r>
      <w:r w:rsidR="004961FD" w:rsidRPr="007C71F2">
        <w:rPr>
          <w:rFonts w:asciiTheme="majorHAnsi" w:hAnsiTheme="majorHAnsi" w:cstheme="majorHAnsi"/>
        </w:rPr>
        <w:t>fajas</w:t>
      </w:r>
      <w:r w:rsidRPr="007C71F2">
        <w:rPr>
          <w:rFonts w:asciiTheme="majorHAnsi" w:hAnsiTheme="majorHAnsi" w:cstheme="majorHAnsi"/>
        </w:rPr>
        <w:t xml:space="preserve"> para corregir el cuerpo a partir de las tensiones ejercidas</w:t>
      </w:r>
      <w:r w:rsidR="003F58C8" w:rsidRPr="007C71F2">
        <w:rPr>
          <w:rFonts w:asciiTheme="majorHAnsi" w:hAnsiTheme="majorHAnsi" w:cstheme="majorHAnsi"/>
        </w:rPr>
        <w:t xml:space="preserve"> en el mismo</w:t>
      </w:r>
      <w:r w:rsidRPr="007C71F2">
        <w:rPr>
          <w:rFonts w:asciiTheme="majorHAnsi" w:hAnsiTheme="majorHAnsi" w:cstheme="majorHAnsi"/>
        </w:rPr>
        <w:t>, las cual</w:t>
      </w:r>
      <w:r w:rsidR="00AB172B" w:rsidRPr="007C71F2">
        <w:rPr>
          <w:rFonts w:asciiTheme="majorHAnsi" w:hAnsiTheme="majorHAnsi" w:cstheme="majorHAnsi"/>
        </w:rPr>
        <w:t xml:space="preserve">es </w:t>
      </w:r>
      <w:r w:rsidR="00F17BB8" w:rsidRPr="007C71F2">
        <w:rPr>
          <w:rFonts w:asciiTheme="majorHAnsi" w:hAnsiTheme="majorHAnsi" w:cstheme="majorHAnsi"/>
        </w:rPr>
        <w:t>—</w:t>
      </w:r>
      <w:r w:rsidR="00AB172B" w:rsidRPr="007C71F2">
        <w:rPr>
          <w:rFonts w:asciiTheme="majorHAnsi" w:hAnsiTheme="majorHAnsi" w:cstheme="majorHAnsi"/>
        </w:rPr>
        <w:t xml:space="preserve">contrario a lo que se </w:t>
      </w:r>
      <w:r w:rsidR="000E1025" w:rsidRPr="007C71F2">
        <w:rPr>
          <w:rFonts w:asciiTheme="majorHAnsi" w:hAnsiTheme="majorHAnsi" w:cstheme="majorHAnsi"/>
        </w:rPr>
        <w:t xml:space="preserve">podría </w:t>
      </w:r>
      <w:r w:rsidRPr="007C71F2">
        <w:rPr>
          <w:rFonts w:asciiTheme="majorHAnsi" w:hAnsiTheme="majorHAnsi" w:cstheme="majorHAnsi"/>
        </w:rPr>
        <w:t>concebir</w:t>
      </w:r>
      <w:r w:rsidR="00F17BB8" w:rsidRPr="007C71F2">
        <w:rPr>
          <w:rFonts w:asciiTheme="majorHAnsi" w:hAnsiTheme="majorHAnsi" w:cstheme="majorHAnsi"/>
        </w:rPr>
        <w:t>—</w:t>
      </w:r>
      <w:r w:rsidRPr="007C71F2">
        <w:rPr>
          <w:rFonts w:asciiTheme="majorHAnsi" w:hAnsiTheme="majorHAnsi" w:cstheme="majorHAnsi"/>
        </w:rPr>
        <w:t xml:space="preserve"> </w:t>
      </w:r>
      <w:r w:rsidR="00691D82" w:rsidRPr="007C71F2">
        <w:rPr>
          <w:rFonts w:asciiTheme="majorHAnsi" w:hAnsiTheme="majorHAnsi" w:cstheme="majorHAnsi"/>
        </w:rPr>
        <w:t xml:space="preserve">tienen </w:t>
      </w:r>
      <w:r w:rsidRPr="007C71F2">
        <w:rPr>
          <w:rFonts w:asciiTheme="majorHAnsi" w:hAnsiTheme="majorHAnsi" w:cstheme="majorHAnsi"/>
        </w:rPr>
        <w:t xml:space="preserve">una </w:t>
      </w:r>
      <w:r w:rsidR="00DD704B" w:rsidRPr="007C71F2">
        <w:rPr>
          <w:rFonts w:asciiTheme="majorHAnsi" w:hAnsiTheme="majorHAnsi" w:cstheme="majorHAnsi"/>
        </w:rPr>
        <w:t xml:space="preserve">considerable </w:t>
      </w:r>
      <w:r w:rsidRPr="007C71F2">
        <w:rPr>
          <w:rFonts w:asciiTheme="majorHAnsi" w:hAnsiTheme="majorHAnsi" w:cstheme="majorHAnsi"/>
        </w:rPr>
        <w:t>d</w:t>
      </w:r>
      <w:r w:rsidR="00691D82" w:rsidRPr="007C71F2">
        <w:rPr>
          <w:rFonts w:asciiTheme="majorHAnsi" w:hAnsiTheme="majorHAnsi" w:cstheme="majorHAnsi"/>
        </w:rPr>
        <w:t>emanda para su reutilización</w:t>
      </w:r>
      <w:r w:rsidR="000F13A5" w:rsidRPr="007C71F2">
        <w:rPr>
          <w:rFonts w:asciiTheme="majorHAnsi" w:hAnsiTheme="majorHAnsi" w:cstheme="majorHAnsi"/>
        </w:rPr>
        <w:t>,</w:t>
      </w:r>
      <w:r w:rsidRPr="007C71F2">
        <w:rPr>
          <w:rFonts w:asciiTheme="majorHAnsi" w:hAnsiTheme="majorHAnsi" w:cstheme="majorHAnsi"/>
        </w:rPr>
        <w:t xml:space="preserve"> a pesar de las huellas </w:t>
      </w:r>
      <w:r w:rsidR="00F17BB8" w:rsidRPr="007C71F2">
        <w:rPr>
          <w:rFonts w:asciiTheme="majorHAnsi" w:hAnsiTheme="majorHAnsi" w:cstheme="majorHAnsi"/>
        </w:rPr>
        <w:t>que dejaron otros</w:t>
      </w:r>
      <w:r w:rsidRPr="007C71F2">
        <w:rPr>
          <w:rFonts w:asciiTheme="majorHAnsi" w:hAnsiTheme="majorHAnsi" w:cstheme="majorHAnsi"/>
        </w:rPr>
        <w:t xml:space="preserve"> cuerpos contenidos o </w:t>
      </w:r>
      <w:r w:rsidR="00A953BA" w:rsidRPr="007C71F2">
        <w:rPr>
          <w:rFonts w:asciiTheme="majorHAnsi" w:hAnsiTheme="majorHAnsi" w:cstheme="majorHAnsi"/>
        </w:rPr>
        <w:t xml:space="preserve">que fueron causadas </w:t>
      </w:r>
      <w:r w:rsidRPr="007C71F2">
        <w:rPr>
          <w:rFonts w:asciiTheme="majorHAnsi" w:hAnsiTheme="majorHAnsi" w:cstheme="majorHAnsi"/>
        </w:rPr>
        <w:t>por las tran</w:t>
      </w:r>
      <w:r w:rsidR="0099614E" w:rsidRPr="007C71F2">
        <w:rPr>
          <w:rFonts w:asciiTheme="majorHAnsi" w:hAnsiTheme="majorHAnsi" w:cstheme="majorHAnsi"/>
        </w:rPr>
        <w:t>s</w:t>
      </w:r>
      <w:r w:rsidRPr="007C71F2">
        <w:rPr>
          <w:rFonts w:asciiTheme="majorHAnsi" w:hAnsiTheme="majorHAnsi" w:cstheme="majorHAnsi"/>
        </w:rPr>
        <w:t>formaciones realizadas en ellas, con e</w:t>
      </w:r>
      <w:r w:rsidR="0099614E" w:rsidRPr="007C71F2">
        <w:rPr>
          <w:rFonts w:asciiTheme="majorHAnsi" w:hAnsiTheme="majorHAnsi" w:cstheme="majorHAnsi"/>
        </w:rPr>
        <w:t xml:space="preserve">l fin de </w:t>
      </w:r>
      <w:r w:rsidR="00DD704B" w:rsidRPr="007C71F2">
        <w:rPr>
          <w:rFonts w:asciiTheme="majorHAnsi" w:hAnsiTheme="majorHAnsi" w:cstheme="majorHAnsi"/>
        </w:rPr>
        <w:t xml:space="preserve">ajustarse </w:t>
      </w:r>
      <w:r w:rsidR="00AB172B" w:rsidRPr="007C71F2">
        <w:rPr>
          <w:rFonts w:asciiTheme="majorHAnsi" w:hAnsiTheme="majorHAnsi" w:cstheme="majorHAnsi"/>
        </w:rPr>
        <w:t xml:space="preserve">a la anatomía y </w:t>
      </w:r>
      <w:r w:rsidR="00AD5CFA" w:rsidRPr="007C71F2">
        <w:rPr>
          <w:rFonts w:asciiTheme="majorHAnsi" w:hAnsiTheme="majorHAnsi" w:cstheme="majorHAnsi"/>
        </w:rPr>
        <w:t xml:space="preserve">a </w:t>
      </w:r>
      <w:r w:rsidR="00AB172B" w:rsidRPr="007C71F2">
        <w:rPr>
          <w:rFonts w:asciiTheme="majorHAnsi" w:hAnsiTheme="majorHAnsi" w:cstheme="majorHAnsi"/>
        </w:rPr>
        <w:t>las fantasí</w:t>
      </w:r>
      <w:r w:rsidRPr="007C71F2">
        <w:rPr>
          <w:rFonts w:asciiTheme="majorHAnsi" w:hAnsiTheme="majorHAnsi" w:cstheme="majorHAnsi"/>
        </w:rPr>
        <w:t>as de cada individuo.</w:t>
      </w:r>
    </w:p>
    <w:p w14:paraId="591BCB2C" w14:textId="583CB9B5" w:rsidR="001E51D4" w:rsidRPr="007C71F2" w:rsidRDefault="008B7914" w:rsidP="00586F9F">
      <w:pPr>
        <w:spacing w:after="240" w:line="276" w:lineRule="auto"/>
        <w:jc w:val="both"/>
        <w:rPr>
          <w:rFonts w:asciiTheme="majorHAnsi" w:hAnsiTheme="majorHAnsi" w:cstheme="majorHAnsi"/>
        </w:rPr>
      </w:pPr>
      <w:r w:rsidRPr="007C71F2">
        <w:rPr>
          <w:rFonts w:asciiTheme="majorHAnsi" w:hAnsiTheme="majorHAnsi" w:cstheme="majorHAnsi"/>
        </w:rPr>
        <w:t xml:space="preserve">Estos encuentros que van </w:t>
      </w:r>
      <w:r w:rsidR="001E51D4" w:rsidRPr="007C71F2">
        <w:rPr>
          <w:rFonts w:asciiTheme="majorHAnsi" w:hAnsiTheme="majorHAnsi" w:cstheme="majorHAnsi"/>
        </w:rPr>
        <w:t xml:space="preserve">sucediendo con el devenir, dentro de un proceso </w:t>
      </w:r>
      <w:r w:rsidRPr="007C71F2">
        <w:rPr>
          <w:rFonts w:asciiTheme="majorHAnsi" w:hAnsiTheme="majorHAnsi" w:cstheme="majorHAnsi"/>
        </w:rPr>
        <w:t>permanente, otorgan</w:t>
      </w:r>
      <w:r w:rsidR="00000873" w:rsidRPr="007C71F2">
        <w:rPr>
          <w:rFonts w:asciiTheme="majorHAnsi" w:hAnsiTheme="majorHAnsi" w:cstheme="majorHAnsi"/>
        </w:rPr>
        <w:t xml:space="preserve"> atemporalidad a los objetos </w:t>
      </w:r>
      <w:r w:rsidR="00E97D91" w:rsidRPr="007C71F2">
        <w:rPr>
          <w:rFonts w:asciiTheme="majorHAnsi" w:hAnsiTheme="majorHAnsi" w:cstheme="majorHAnsi"/>
        </w:rPr>
        <w:t>y</w:t>
      </w:r>
      <w:r w:rsidR="00000873" w:rsidRPr="007C71F2">
        <w:rPr>
          <w:rFonts w:asciiTheme="majorHAnsi" w:hAnsiTheme="majorHAnsi" w:cstheme="majorHAnsi"/>
        </w:rPr>
        <w:t xml:space="preserve"> </w:t>
      </w:r>
      <w:r w:rsidRPr="007C71F2">
        <w:rPr>
          <w:rFonts w:asciiTheme="majorHAnsi" w:hAnsiTheme="majorHAnsi" w:cstheme="majorHAnsi"/>
        </w:rPr>
        <w:t xml:space="preserve">evidencian los </w:t>
      </w:r>
      <w:r w:rsidR="00000873" w:rsidRPr="007C71F2">
        <w:rPr>
          <w:rFonts w:asciiTheme="majorHAnsi" w:hAnsiTheme="majorHAnsi" w:cstheme="majorHAnsi"/>
        </w:rPr>
        <w:t>indicios de</w:t>
      </w:r>
      <w:r w:rsidR="00E97D91" w:rsidRPr="007C71F2">
        <w:rPr>
          <w:rFonts w:asciiTheme="majorHAnsi" w:hAnsiTheme="majorHAnsi" w:cstheme="majorHAnsi"/>
        </w:rPr>
        <w:t>l</w:t>
      </w:r>
      <w:r w:rsidR="00000873" w:rsidRPr="007C71F2">
        <w:rPr>
          <w:rFonts w:asciiTheme="majorHAnsi" w:hAnsiTheme="majorHAnsi" w:cstheme="majorHAnsi"/>
        </w:rPr>
        <w:t xml:space="preserve"> </w:t>
      </w:r>
      <w:r w:rsidR="001E51D4" w:rsidRPr="007C71F2">
        <w:rPr>
          <w:rFonts w:asciiTheme="majorHAnsi" w:hAnsiTheme="majorHAnsi" w:cstheme="majorHAnsi"/>
        </w:rPr>
        <w:t>deterioro del cuerpo y las enfermedades, del dolor y la vejez, de la tristeza y la muerte, de la desdicha y</w:t>
      </w:r>
      <w:r w:rsidR="00CB6669" w:rsidRPr="007C71F2">
        <w:rPr>
          <w:rFonts w:asciiTheme="majorHAnsi" w:hAnsiTheme="majorHAnsi" w:cstheme="majorHAnsi"/>
        </w:rPr>
        <w:t xml:space="preserve"> la locura, del vicio y la pasió</w:t>
      </w:r>
      <w:r w:rsidR="001E51D4" w:rsidRPr="007C71F2">
        <w:rPr>
          <w:rFonts w:asciiTheme="majorHAnsi" w:hAnsiTheme="majorHAnsi" w:cstheme="majorHAnsi"/>
        </w:rPr>
        <w:t>n.</w:t>
      </w:r>
    </w:p>
    <w:p w14:paraId="6F46BF46" w14:textId="0E8C506E" w:rsidR="00AE37BC" w:rsidRPr="007C71F2" w:rsidRDefault="00C40945" w:rsidP="00586F9F">
      <w:pPr>
        <w:spacing w:after="240" w:line="276" w:lineRule="auto"/>
        <w:jc w:val="both"/>
        <w:rPr>
          <w:rFonts w:asciiTheme="majorHAnsi" w:hAnsiTheme="majorHAnsi" w:cstheme="majorHAnsi"/>
        </w:rPr>
      </w:pPr>
      <w:r w:rsidRPr="007C71F2">
        <w:rPr>
          <w:rFonts w:asciiTheme="majorHAnsi" w:hAnsiTheme="majorHAnsi" w:cstheme="majorHAnsi"/>
        </w:rPr>
        <w:t>Como en un procedim</w:t>
      </w:r>
      <w:r w:rsidR="002F206F" w:rsidRPr="007C71F2">
        <w:rPr>
          <w:rFonts w:asciiTheme="majorHAnsi" w:hAnsiTheme="majorHAnsi" w:cstheme="majorHAnsi"/>
        </w:rPr>
        <w:t>ie</w:t>
      </w:r>
      <w:r w:rsidRPr="007C71F2">
        <w:rPr>
          <w:rFonts w:asciiTheme="majorHAnsi" w:hAnsiTheme="majorHAnsi" w:cstheme="majorHAnsi"/>
        </w:rPr>
        <w:t>nto cientí</w:t>
      </w:r>
      <w:r w:rsidR="00000873" w:rsidRPr="007C71F2">
        <w:rPr>
          <w:rFonts w:asciiTheme="majorHAnsi" w:hAnsiTheme="majorHAnsi" w:cstheme="majorHAnsi"/>
        </w:rPr>
        <w:t>fico</w:t>
      </w:r>
      <w:r w:rsidR="00A45081" w:rsidRPr="007C71F2">
        <w:rPr>
          <w:rFonts w:asciiTheme="majorHAnsi" w:hAnsiTheme="majorHAnsi" w:cstheme="majorHAnsi"/>
        </w:rPr>
        <w:t>,</w:t>
      </w:r>
      <w:r w:rsidR="00000873" w:rsidRPr="007C71F2">
        <w:rPr>
          <w:rFonts w:asciiTheme="majorHAnsi" w:hAnsiTheme="majorHAnsi" w:cstheme="majorHAnsi"/>
        </w:rPr>
        <w:t xml:space="preserve"> </w:t>
      </w:r>
      <w:r w:rsidR="0028319D" w:rsidRPr="007C71F2">
        <w:rPr>
          <w:rFonts w:asciiTheme="majorHAnsi" w:hAnsiTheme="majorHAnsi" w:cstheme="majorHAnsi"/>
        </w:rPr>
        <w:t xml:space="preserve">a partir de la observación directa </w:t>
      </w:r>
      <w:r w:rsidR="00AB172B" w:rsidRPr="007C71F2">
        <w:rPr>
          <w:rFonts w:asciiTheme="majorHAnsi" w:hAnsiTheme="majorHAnsi" w:cstheme="majorHAnsi"/>
        </w:rPr>
        <w:t xml:space="preserve">de los fenómenos, </w:t>
      </w:r>
      <w:r w:rsidR="00AD5CFA" w:rsidRPr="007C71F2">
        <w:rPr>
          <w:rFonts w:asciiTheme="majorHAnsi" w:hAnsiTheme="majorHAnsi" w:cstheme="majorHAnsi"/>
        </w:rPr>
        <w:t xml:space="preserve">de </w:t>
      </w:r>
      <w:r w:rsidR="00AB172B" w:rsidRPr="007C71F2">
        <w:rPr>
          <w:rFonts w:asciiTheme="majorHAnsi" w:hAnsiTheme="majorHAnsi" w:cstheme="majorHAnsi"/>
        </w:rPr>
        <w:t xml:space="preserve">la experiencia y </w:t>
      </w:r>
      <w:r w:rsidR="00AD5CFA" w:rsidRPr="007C71F2">
        <w:rPr>
          <w:rFonts w:asciiTheme="majorHAnsi" w:hAnsiTheme="majorHAnsi" w:cstheme="majorHAnsi"/>
        </w:rPr>
        <w:t>d</w:t>
      </w:r>
      <w:r w:rsidR="00AB172B" w:rsidRPr="007C71F2">
        <w:rPr>
          <w:rFonts w:asciiTheme="majorHAnsi" w:hAnsiTheme="majorHAnsi" w:cstheme="majorHAnsi"/>
        </w:rPr>
        <w:t>el aná</w:t>
      </w:r>
      <w:r w:rsidR="0028319D" w:rsidRPr="007C71F2">
        <w:rPr>
          <w:rFonts w:asciiTheme="majorHAnsi" w:hAnsiTheme="majorHAnsi" w:cstheme="majorHAnsi"/>
        </w:rPr>
        <w:t>lisis, se hace indispensable ordenar, clasificar y catalogar</w:t>
      </w:r>
      <w:r w:rsidR="00A84912" w:rsidRPr="007C71F2">
        <w:rPr>
          <w:rFonts w:asciiTheme="majorHAnsi" w:hAnsiTheme="majorHAnsi" w:cstheme="majorHAnsi"/>
        </w:rPr>
        <w:t xml:space="preserve"> para </w:t>
      </w:r>
      <w:r w:rsidR="00AD5CFA" w:rsidRPr="007C71F2">
        <w:rPr>
          <w:rFonts w:asciiTheme="majorHAnsi" w:hAnsiTheme="majorHAnsi" w:cstheme="majorHAnsi"/>
        </w:rPr>
        <w:t xml:space="preserve">así </w:t>
      </w:r>
      <w:r w:rsidR="0028319D" w:rsidRPr="007C71F2">
        <w:rPr>
          <w:rFonts w:asciiTheme="majorHAnsi" w:hAnsiTheme="majorHAnsi" w:cstheme="majorHAnsi"/>
        </w:rPr>
        <w:t>establecer las tipologías correspondientes a un universo caótico e informe</w:t>
      </w:r>
      <w:r w:rsidR="00000873" w:rsidRPr="007C71F2">
        <w:rPr>
          <w:rFonts w:asciiTheme="majorHAnsi" w:hAnsiTheme="majorHAnsi" w:cstheme="majorHAnsi"/>
        </w:rPr>
        <w:t>,</w:t>
      </w:r>
      <w:r w:rsidR="0028319D" w:rsidRPr="007C71F2">
        <w:rPr>
          <w:rFonts w:asciiTheme="majorHAnsi" w:hAnsiTheme="majorHAnsi" w:cstheme="majorHAnsi"/>
        </w:rPr>
        <w:t xml:space="preserve"> donde los objetos comienzan a dialo</w:t>
      </w:r>
      <w:r w:rsidR="004961FD" w:rsidRPr="007C71F2">
        <w:rPr>
          <w:rFonts w:asciiTheme="majorHAnsi" w:hAnsiTheme="majorHAnsi" w:cstheme="majorHAnsi"/>
        </w:rPr>
        <w:t>gar entre la imagen</w:t>
      </w:r>
      <w:r w:rsidR="0028319D" w:rsidRPr="007C71F2">
        <w:rPr>
          <w:rFonts w:asciiTheme="majorHAnsi" w:hAnsiTheme="majorHAnsi" w:cstheme="majorHAnsi"/>
        </w:rPr>
        <w:t xml:space="preserve"> y el objeto representado, entre lo imaginado y lo real, entre la ambigüedad y el artificio. </w:t>
      </w:r>
      <w:r w:rsidR="002F206F" w:rsidRPr="007C71F2">
        <w:rPr>
          <w:rFonts w:asciiTheme="majorHAnsi" w:hAnsiTheme="majorHAnsi" w:cstheme="majorHAnsi"/>
        </w:rPr>
        <w:t xml:space="preserve">Esta </w:t>
      </w:r>
      <w:r w:rsidR="002F206F" w:rsidRPr="007C71F2">
        <w:rPr>
          <w:rFonts w:asciiTheme="majorHAnsi" w:hAnsiTheme="majorHAnsi" w:cstheme="majorHAnsi"/>
        </w:rPr>
        <w:lastRenderedPageBreak/>
        <w:t>traslación da</w:t>
      </w:r>
      <w:r w:rsidR="0028319D" w:rsidRPr="007C71F2">
        <w:rPr>
          <w:rFonts w:asciiTheme="majorHAnsi" w:hAnsiTheme="majorHAnsi" w:cstheme="majorHAnsi"/>
        </w:rPr>
        <w:t xml:space="preserve"> origen al corpus que confor</w:t>
      </w:r>
      <w:r w:rsidR="000F13A5" w:rsidRPr="007C71F2">
        <w:rPr>
          <w:rFonts w:asciiTheme="majorHAnsi" w:hAnsiTheme="majorHAnsi" w:cstheme="majorHAnsi"/>
        </w:rPr>
        <w:t>ma la obra,</w:t>
      </w:r>
      <w:r w:rsidR="0028319D" w:rsidRPr="007C71F2">
        <w:rPr>
          <w:rFonts w:asciiTheme="majorHAnsi" w:hAnsiTheme="majorHAnsi" w:cstheme="majorHAnsi"/>
        </w:rPr>
        <w:t xml:space="preserve"> donde a manera de archivo se organizan series en las que se perciben rasgos y gestos de lo humano y </w:t>
      </w:r>
      <w:r w:rsidR="00AE37BC" w:rsidRPr="007C71F2">
        <w:rPr>
          <w:rFonts w:asciiTheme="majorHAnsi" w:hAnsiTheme="majorHAnsi" w:cstheme="majorHAnsi"/>
        </w:rPr>
        <w:t xml:space="preserve">de </w:t>
      </w:r>
      <w:r w:rsidR="0028319D" w:rsidRPr="007C71F2">
        <w:rPr>
          <w:rFonts w:asciiTheme="majorHAnsi" w:hAnsiTheme="majorHAnsi" w:cstheme="majorHAnsi"/>
        </w:rPr>
        <w:t xml:space="preserve">lo animal que existe en ellos. Sin </w:t>
      </w:r>
      <w:r w:rsidR="0099614E" w:rsidRPr="007C71F2">
        <w:rPr>
          <w:rFonts w:asciiTheme="majorHAnsi" w:hAnsiTheme="majorHAnsi" w:cstheme="majorHAnsi"/>
        </w:rPr>
        <w:t xml:space="preserve">una </w:t>
      </w:r>
      <w:r w:rsidR="0028319D" w:rsidRPr="007C71F2">
        <w:rPr>
          <w:rFonts w:asciiTheme="majorHAnsi" w:hAnsiTheme="majorHAnsi" w:cstheme="majorHAnsi"/>
        </w:rPr>
        <w:t>fu</w:t>
      </w:r>
      <w:r w:rsidR="00EF272E" w:rsidRPr="007C71F2">
        <w:rPr>
          <w:rFonts w:asciiTheme="majorHAnsi" w:hAnsiTheme="majorHAnsi" w:cstheme="majorHAnsi"/>
        </w:rPr>
        <w:t>nción clara</w:t>
      </w:r>
      <w:r w:rsidR="00AE37BC" w:rsidRPr="007C71F2">
        <w:rPr>
          <w:rFonts w:asciiTheme="majorHAnsi" w:hAnsiTheme="majorHAnsi" w:cstheme="majorHAnsi"/>
        </w:rPr>
        <w:t>,</w:t>
      </w:r>
      <w:r w:rsidR="00EF272E" w:rsidRPr="007C71F2">
        <w:rPr>
          <w:rFonts w:asciiTheme="majorHAnsi" w:hAnsiTheme="majorHAnsi" w:cstheme="majorHAnsi"/>
        </w:rPr>
        <w:t xml:space="preserve"> </w:t>
      </w:r>
      <w:r w:rsidR="00AE37BC" w:rsidRPr="007C71F2">
        <w:rPr>
          <w:rFonts w:asciiTheme="majorHAnsi" w:hAnsiTheme="majorHAnsi" w:cstheme="majorHAnsi"/>
        </w:rPr>
        <w:t xml:space="preserve">dentro de </w:t>
      </w:r>
      <w:r w:rsidR="00EF272E" w:rsidRPr="007C71F2">
        <w:rPr>
          <w:rFonts w:asciiTheme="majorHAnsi" w:hAnsiTheme="majorHAnsi" w:cstheme="majorHAnsi"/>
        </w:rPr>
        <w:t>un conjunto simbó</w:t>
      </w:r>
      <w:r w:rsidR="0028319D" w:rsidRPr="007C71F2">
        <w:rPr>
          <w:rFonts w:asciiTheme="majorHAnsi" w:hAnsiTheme="majorHAnsi" w:cstheme="majorHAnsi"/>
        </w:rPr>
        <w:t>lic</w:t>
      </w:r>
      <w:r w:rsidR="0099614E" w:rsidRPr="007C71F2">
        <w:rPr>
          <w:rFonts w:asciiTheme="majorHAnsi" w:hAnsiTheme="majorHAnsi" w:cstheme="majorHAnsi"/>
        </w:rPr>
        <w:t>o y visual</w:t>
      </w:r>
      <w:r w:rsidR="0028319D" w:rsidRPr="007C71F2">
        <w:rPr>
          <w:rFonts w:asciiTheme="majorHAnsi" w:hAnsiTheme="majorHAnsi" w:cstheme="majorHAnsi"/>
        </w:rPr>
        <w:t xml:space="preserve"> se articulan relaciones aparentemente insignificantes, inconexas e</w:t>
      </w:r>
      <w:r w:rsidR="00EF272E" w:rsidRPr="007C71F2">
        <w:rPr>
          <w:rFonts w:asciiTheme="majorHAnsi" w:hAnsiTheme="majorHAnsi" w:cstheme="majorHAnsi"/>
        </w:rPr>
        <w:t xml:space="preserve"> inú</w:t>
      </w:r>
      <w:r w:rsidR="0028319D" w:rsidRPr="007C71F2">
        <w:rPr>
          <w:rFonts w:asciiTheme="majorHAnsi" w:hAnsiTheme="majorHAnsi" w:cstheme="majorHAnsi"/>
        </w:rPr>
        <w:t>tiles</w:t>
      </w:r>
      <w:r w:rsidR="00AE37BC" w:rsidRPr="007C71F2">
        <w:rPr>
          <w:rFonts w:asciiTheme="majorHAnsi" w:hAnsiTheme="majorHAnsi" w:cstheme="majorHAnsi"/>
        </w:rPr>
        <w:t xml:space="preserve"> que</w:t>
      </w:r>
      <w:r w:rsidR="0028319D" w:rsidRPr="007C71F2">
        <w:rPr>
          <w:rFonts w:asciiTheme="majorHAnsi" w:hAnsiTheme="majorHAnsi" w:cstheme="majorHAnsi"/>
        </w:rPr>
        <w:t xml:space="preserve">, </w:t>
      </w:r>
      <w:r w:rsidR="00AE37BC" w:rsidRPr="007C71F2">
        <w:rPr>
          <w:rFonts w:asciiTheme="majorHAnsi" w:hAnsiTheme="majorHAnsi" w:cstheme="majorHAnsi"/>
        </w:rPr>
        <w:t>sin embargo,</w:t>
      </w:r>
      <w:r w:rsidR="004961FD" w:rsidRPr="007C71F2">
        <w:rPr>
          <w:rFonts w:asciiTheme="majorHAnsi" w:hAnsiTheme="majorHAnsi" w:cstheme="majorHAnsi"/>
        </w:rPr>
        <w:t xml:space="preserve"> se potencializan entre sí</w:t>
      </w:r>
      <w:r w:rsidR="0028319D" w:rsidRPr="007C71F2">
        <w:rPr>
          <w:rFonts w:asciiTheme="majorHAnsi" w:hAnsiTheme="majorHAnsi" w:cstheme="majorHAnsi"/>
        </w:rPr>
        <w:t xml:space="preserve"> evidenciando el cuerpo como vestigi</w:t>
      </w:r>
      <w:r w:rsidR="00AB172B" w:rsidRPr="007C71F2">
        <w:rPr>
          <w:rFonts w:asciiTheme="majorHAnsi" w:hAnsiTheme="majorHAnsi" w:cstheme="majorHAnsi"/>
        </w:rPr>
        <w:t>o biológico, simbólico y social.</w:t>
      </w:r>
    </w:p>
    <w:p w14:paraId="25E3AD3B" w14:textId="31E7C348" w:rsidR="0028319D" w:rsidRPr="007C71F2" w:rsidRDefault="00AB172B" w:rsidP="00586F9F">
      <w:pPr>
        <w:spacing w:line="276" w:lineRule="auto"/>
        <w:jc w:val="both"/>
        <w:rPr>
          <w:rFonts w:asciiTheme="majorHAnsi" w:hAnsiTheme="majorHAnsi" w:cstheme="majorHAnsi"/>
        </w:rPr>
      </w:pPr>
      <w:r w:rsidRPr="007C71F2">
        <w:rPr>
          <w:rFonts w:asciiTheme="majorHAnsi" w:hAnsiTheme="majorHAnsi" w:cstheme="majorHAnsi"/>
        </w:rPr>
        <w:t>U</w:t>
      </w:r>
      <w:r w:rsidR="0028319D" w:rsidRPr="007C71F2">
        <w:rPr>
          <w:rFonts w:asciiTheme="majorHAnsi" w:hAnsiTheme="majorHAnsi" w:cstheme="majorHAnsi"/>
        </w:rPr>
        <w:t>n cuerpo desfigurado y deformado</w:t>
      </w:r>
      <w:r w:rsidR="00714E36" w:rsidRPr="007C71F2">
        <w:rPr>
          <w:rFonts w:asciiTheme="majorHAnsi" w:hAnsiTheme="majorHAnsi" w:cstheme="majorHAnsi"/>
        </w:rPr>
        <w:t>,</w:t>
      </w:r>
      <w:r w:rsidR="0028319D" w:rsidRPr="007C71F2">
        <w:rPr>
          <w:rFonts w:asciiTheme="majorHAnsi" w:hAnsiTheme="majorHAnsi" w:cstheme="majorHAnsi"/>
        </w:rPr>
        <w:t xml:space="preserve"> sistemática</w:t>
      </w:r>
      <w:r w:rsidR="00AE37BC" w:rsidRPr="007C71F2">
        <w:rPr>
          <w:rFonts w:asciiTheme="majorHAnsi" w:hAnsiTheme="majorHAnsi" w:cstheme="majorHAnsi"/>
        </w:rPr>
        <w:t xml:space="preserve"> y</w:t>
      </w:r>
      <w:r w:rsidR="0028319D" w:rsidRPr="007C71F2">
        <w:rPr>
          <w:rFonts w:asciiTheme="majorHAnsi" w:hAnsiTheme="majorHAnsi" w:cstheme="majorHAnsi"/>
        </w:rPr>
        <w:t xml:space="preserve"> meticulosamente diseccionado, dispuesto para ser descifrado en la intimidad de su morbidez, dando lugar a un universo que de otra manera no tendría existencia y que </w:t>
      </w:r>
      <w:r w:rsidR="00CB6669" w:rsidRPr="007C71F2">
        <w:rPr>
          <w:rFonts w:asciiTheme="majorHAnsi" w:hAnsiTheme="majorHAnsi" w:cstheme="majorHAnsi"/>
        </w:rPr>
        <w:t>serí</w:t>
      </w:r>
      <w:r w:rsidR="0028319D" w:rsidRPr="007C71F2">
        <w:rPr>
          <w:rFonts w:asciiTheme="majorHAnsi" w:hAnsiTheme="majorHAnsi" w:cstheme="majorHAnsi"/>
        </w:rPr>
        <w:t xml:space="preserve">a simplemente acumulación. </w:t>
      </w:r>
    </w:p>
    <w:p w14:paraId="2A79822F" w14:textId="77777777" w:rsidR="0028319D" w:rsidRPr="007C71F2" w:rsidRDefault="0028319D" w:rsidP="00586F9F">
      <w:pPr>
        <w:spacing w:line="276" w:lineRule="auto"/>
        <w:jc w:val="both"/>
        <w:rPr>
          <w:rFonts w:asciiTheme="majorHAnsi" w:hAnsiTheme="majorHAnsi" w:cstheme="majorHAnsi"/>
        </w:rPr>
      </w:pPr>
    </w:p>
    <w:p w14:paraId="6CDD1FA4" w14:textId="77777777" w:rsidR="0028319D" w:rsidRPr="007C71F2" w:rsidRDefault="0028319D" w:rsidP="00586F9F">
      <w:pPr>
        <w:spacing w:line="276" w:lineRule="auto"/>
        <w:jc w:val="both"/>
        <w:rPr>
          <w:rFonts w:asciiTheme="majorHAnsi" w:hAnsiTheme="majorHAnsi" w:cstheme="majorHAnsi"/>
        </w:rPr>
      </w:pPr>
    </w:p>
    <w:p w14:paraId="7A13C911" w14:textId="1A5445F4" w:rsidR="0028319D" w:rsidRPr="007C71F2" w:rsidRDefault="00B71F6E" w:rsidP="00B71F6E">
      <w:pPr>
        <w:spacing w:line="276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Maria Toro.</w:t>
      </w:r>
    </w:p>
    <w:p w14:paraId="64157FFE" w14:textId="77777777" w:rsidR="0028319D" w:rsidRDefault="0028319D" w:rsidP="00586F9F">
      <w:pPr>
        <w:spacing w:line="276" w:lineRule="auto"/>
        <w:rPr>
          <w:noProof w:val="0"/>
        </w:rPr>
      </w:pPr>
    </w:p>
    <w:p w14:paraId="653DF1B2" w14:textId="77777777" w:rsidR="001E51D4" w:rsidRDefault="001E51D4" w:rsidP="00586F9F">
      <w:pPr>
        <w:spacing w:line="276" w:lineRule="auto"/>
      </w:pPr>
    </w:p>
    <w:p w14:paraId="49176F7B" w14:textId="77777777" w:rsidR="00586F9F" w:rsidRDefault="00586F9F">
      <w:pPr>
        <w:spacing w:line="276" w:lineRule="auto"/>
      </w:pPr>
    </w:p>
    <w:sectPr w:rsidR="00586F9F" w:rsidSect="000E2D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86"/>
    <w:rsid w:val="00000873"/>
    <w:rsid w:val="00033A57"/>
    <w:rsid w:val="00076F54"/>
    <w:rsid w:val="000B0679"/>
    <w:rsid w:val="000C59DF"/>
    <w:rsid w:val="000E1025"/>
    <w:rsid w:val="000E2DA6"/>
    <w:rsid w:val="000F13A5"/>
    <w:rsid w:val="001075E9"/>
    <w:rsid w:val="0014439A"/>
    <w:rsid w:val="00160DCD"/>
    <w:rsid w:val="00167C39"/>
    <w:rsid w:val="00173708"/>
    <w:rsid w:val="00183201"/>
    <w:rsid w:val="001E1108"/>
    <w:rsid w:val="001E51D4"/>
    <w:rsid w:val="00211370"/>
    <w:rsid w:val="0028319D"/>
    <w:rsid w:val="002F206F"/>
    <w:rsid w:val="00311F03"/>
    <w:rsid w:val="003173D0"/>
    <w:rsid w:val="003A00D6"/>
    <w:rsid w:val="003A55DE"/>
    <w:rsid w:val="003F58C8"/>
    <w:rsid w:val="00414A5B"/>
    <w:rsid w:val="00487524"/>
    <w:rsid w:val="004961FD"/>
    <w:rsid w:val="004E6E7D"/>
    <w:rsid w:val="0056359E"/>
    <w:rsid w:val="005639B2"/>
    <w:rsid w:val="00586F9F"/>
    <w:rsid w:val="006455C9"/>
    <w:rsid w:val="00691D82"/>
    <w:rsid w:val="006F1499"/>
    <w:rsid w:val="00714E36"/>
    <w:rsid w:val="00740986"/>
    <w:rsid w:val="007A34F0"/>
    <w:rsid w:val="007C71F2"/>
    <w:rsid w:val="0088479B"/>
    <w:rsid w:val="008B7914"/>
    <w:rsid w:val="0096787B"/>
    <w:rsid w:val="0099614E"/>
    <w:rsid w:val="009A73C1"/>
    <w:rsid w:val="009C3252"/>
    <w:rsid w:val="00A45081"/>
    <w:rsid w:val="00A67254"/>
    <w:rsid w:val="00A84912"/>
    <w:rsid w:val="00A953BA"/>
    <w:rsid w:val="00AB172B"/>
    <w:rsid w:val="00AD5CFA"/>
    <w:rsid w:val="00AE37BC"/>
    <w:rsid w:val="00B45D54"/>
    <w:rsid w:val="00B71F6E"/>
    <w:rsid w:val="00BC7F9B"/>
    <w:rsid w:val="00BD37DB"/>
    <w:rsid w:val="00BE6D2A"/>
    <w:rsid w:val="00C175F7"/>
    <w:rsid w:val="00C23573"/>
    <w:rsid w:val="00C40945"/>
    <w:rsid w:val="00C50875"/>
    <w:rsid w:val="00CB6669"/>
    <w:rsid w:val="00CE50D7"/>
    <w:rsid w:val="00D021CF"/>
    <w:rsid w:val="00D352E1"/>
    <w:rsid w:val="00D446F0"/>
    <w:rsid w:val="00D9455F"/>
    <w:rsid w:val="00DD704B"/>
    <w:rsid w:val="00DF07A6"/>
    <w:rsid w:val="00E847C8"/>
    <w:rsid w:val="00E97D91"/>
    <w:rsid w:val="00ED3CC5"/>
    <w:rsid w:val="00ED6D02"/>
    <w:rsid w:val="00EF272E"/>
    <w:rsid w:val="00F175E6"/>
    <w:rsid w:val="00F17BB8"/>
    <w:rsid w:val="00F367C4"/>
    <w:rsid w:val="00F73D29"/>
    <w:rsid w:val="00F838C4"/>
    <w:rsid w:val="00F9157E"/>
    <w:rsid w:val="00FC1E5F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7AEB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2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6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6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669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669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69"/>
    <w:rPr>
      <w:rFonts w:ascii="Segoe UI" w:hAnsi="Segoe UI" w:cs="Segoe UI"/>
      <w:noProof/>
      <w:sz w:val="18"/>
      <w:szCs w:val="18"/>
    </w:rPr>
  </w:style>
  <w:style w:type="paragraph" w:styleId="Revision">
    <w:name w:val="Revision"/>
    <w:hidden/>
    <w:uiPriority w:val="99"/>
    <w:semiHidden/>
    <w:rsid w:val="00DD704B"/>
    <w:rPr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2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6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6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669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669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69"/>
    <w:rPr>
      <w:rFonts w:ascii="Segoe UI" w:hAnsi="Segoe UI" w:cs="Segoe UI"/>
      <w:noProof/>
      <w:sz w:val="18"/>
      <w:szCs w:val="18"/>
    </w:rPr>
  </w:style>
  <w:style w:type="paragraph" w:styleId="Revision">
    <w:name w:val="Revision"/>
    <w:hidden/>
    <w:uiPriority w:val="99"/>
    <w:semiHidden/>
    <w:rsid w:val="00DD704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Gruppo Museografía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lecastag Castañeda</dc:creator>
  <cp:lastModifiedBy>lecastag Castañeda</cp:lastModifiedBy>
  <cp:revision>2</cp:revision>
  <cp:lastPrinted>2016-01-23T17:11:00Z</cp:lastPrinted>
  <dcterms:created xsi:type="dcterms:W3CDTF">2016-02-29T20:12:00Z</dcterms:created>
  <dcterms:modified xsi:type="dcterms:W3CDTF">2016-02-29T20:12:00Z</dcterms:modified>
</cp:coreProperties>
</file>